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B7B2" w14:textId="58D31350" w:rsidR="0006479D" w:rsidRDefault="002619EB" w:rsidP="00764212">
      <w:pPr>
        <w:pBdr>
          <w:bottom w:val="single" w:sz="4" w:space="1" w:color="auto"/>
        </w:pBdr>
        <w:tabs>
          <w:tab w:val="left" w:pos="-1440"/>
          <w:tab w:val="left" w:pos="-720"/>
        </w:tabs>
        <w:suppressAutoHyphens/>
        <w:spacing w:line="240" w:lineRule="atLeast"/>
        <w:jc w:val="center"/>
        <w:rPr>
          <w:rFonts w:ascii="Calibri" w:hAnsi="Calibri" w:cs="Arial"/>
          <w:b/>
          <w:bCs/>
          <w:spacing w:val="-3"/>
          <w:sz w:val="32"/>
          <w:szCs w:val="32"/>
        </w:rPr>
      </w:pPr>
      <w:r>
        <w:rPr>
          <w:noProof/>
        </w:rPr>
        <w:drawing>
          <wp:inline distT="0" distB="0" distL="0" distR="0" wp14:anchorId="4FCD965E" wp14:editId="1D0E8179">
            <wp:extent cx="1095375" cy="276225"/>
            <wp:effectExtent l="0" t="0" r="9525" b="9525"/>
            <wp:docPr id="1" name="Picture 1" descr="clinks logo - just c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ks logo - just clin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p>
    <w:p w14:paraId="21231B5B" w14:textId="77777777" w:rsidR="0006479D" w:rsidRDefault="0006479D" w:rsidP="0006479D">
      <w:pPr>
        <w:tabs>
          <w:tab w:val="left" w:pos="-1440"/>
          <w:tab w:val="left" w:pos="-720"/>
          <w:tab w:val="left" w:pos="0"/>
        </w:tabs>
        <w:suppressAutoHyphens/>
        <w:spacing w:line="240" w:lineRule="atLeast"/>
        <w:jc w:val="both"/>
        <w:rPr>
          <w:rFonts w:ascii="Calibri" w:hAnsi="Calibri" w:cs="Arial"/>
          <w:b/>
          <w:bCs/>
          <w:spacing w:val="-3"/>
        </w:rPr>
      </w:pPr>
    </w:p>
    <w:p w14:paraId="5ADD36EB" w14:textId="77777777" w:rsidR="0006479D" w:rsidRPr="00E6688E" w:rsidRDefault="0006479D" w:rsidP="0006479D">
      <w:pPr>
        <w:pStyle w:val="Heading1"/>
        <w:jc w:val="center"/>
        <w:rPr>
          <w:rFonts w:ascii="Calibri" w:hAnsi="Calibri" w:cs="Arial"/>
          <w:iCs/>
        </w:rPr>
      </w:pPr>
      <w:r w:rsidRPr="00E6688E">
        <w:rPr>
          <w:rFonts w:ascii="Calibri" w:hAnsi="Calibri" w:cs="Arial"/>
          <w:iCs/>
        </w:rPr>
        <w:t>JOB DESCRIPTION</w:t>
      </w:r>
    </w:p>
    <w:p w14:paraId="7390AC6F" w14:textId="77777777" w:rsidR="0006479D" w:rsidRPr="00E6688E" w:rsidRDefault="0006479D" w:rsidP="0006479D">
      <w:pPr>
        <w:jc w:val="both"/>
        <w:rPr>
          <w:rFonts w:ascii="Calibri" w:hAnsi="Calibri" w:cs="Arial"/>
          <w:bCs/>
        </w:rPr>
      </w:pPr>
    </w:p>
    <w:p w14:paraId="10342114" w14:textId="2ECEE54B" w:rsidR="0006479D" w:rsidRPr="00764212" w:rsidRDefault="0006479D" w:rsidP="0006479D">
      <w:pPr>
        <w:pStyle w:val="Heading2"/>
        <w:rPr>
          <w:rFonts w:asciiTheme="minorHAnsi" w:hAnsiTheme="minorHAnsi" w:cstheme="minorHAnsi"/>
          <w:b w:val="0"/>
          <w:i/>
        </w:rPr>
      </w:pPr>
      <w:r w:rsidRPr="00764212">
        <w:rPr>
          <w:rFonts w:asciiTheme="minorHAnsi" w:hAnsiTheme="minorHAnsi" w:cstheme="minorHAnsi"/>
        </w:rPr>
        <w:t>Job title:</w:t>
      </w:r>
      <w:r w:rsidRPr="00764212">
        <w:rPr>
          <w:rFonts w:asciiTheme="minorHAnsi" w:hAnsiTheme="minorHAnsi" w:cstheme="minorHAnsi"/>
        </w:rPr>
        <w:tab/>
      </w:r>
      <w:r w:rsidRPr="00764212">
        <w:rPr>
          <w:rFonts w:asciiTheme="minorHAnsi" w:hAnsiTheme="minorHAnsi" w:cstheme="minorHAnsi"/>
        </w:rPr>
        <w:tab/>
      </w:r>
      <w:r w:rsidRPr="00764212">
        <w:rPr>
          <w:rFonts w:asciiTheme="minorHAnsi" w:hAnsiTheme="minorHAnsi" w:cstheme="minorHAnsi"/>
        </w:rPr>
        <w:tab/>
      </w:r>
      <w:r w:rsidR="00F33F44" w:rsidRPr="00764212">
        <w:rPr>
          <w:rFonts w:asciiTheme="minorHAnsi" w:hAnsiTheme="minorHAnsi" w:cstheme="minorHAnsi"/>
          <w:b w:val="0"/>
          <w:i/>
        </w:rPr>
        <w:t xml:space="preserve">Head of </w:t>
      </w:r>
      <w:r w:rsidR="00B55BBC" w:rsidRPr="00764212">
        <w:rPr>
          <w:rFonts w:asciiTheme="minorHAnsi" w:hAnsiTheme="minorHAnsi" w:cstheme="minorHAnsi"/>
          <w:b w:val="0"/>
          <w:i/>
        </w:rPr>
        <w:t xml:space="preserve">Business Development </w:t>
      </w:r>
      <w:r w:rsidR="00D96A04" w:rsidRPr="00764212">
        <w:rPr>
          <w:rFonts w:asciiTheme="minorHAnsi" w:hAnsiTheme="minorHAnsi" w:cstheme="minorHAnsi"/>
          <w:b w:val="0"/>
          <w:i/>
        </w:rPr>
        <w:t xml:space="preserve"> </w:t>
      </w:r>
    </w:p>
    <w:p w14:paraId="6C1FBBCB" w14:textId="77777777" w:rsidR="00764212" w:rsidRPr="00764212" w:rsidRDefault="00764212" w:rsidP="00764212">
      <w:pPr>
        <w:rPr>
          <w:rFonts w:asciiTheme="minorHAnsi" w:hAnsiTheme="minorHAnsi" w:cstheme="minorHAnsi"/>
          <w:lang w:eastAsia="en-US"/>
        </w:rPr>
      </w:pPr>
      <w:r w:rsidRPr="00764212">
        <w:rPr>
          <w:rFonts w:asciiTheme="minorHAnsi" w:hAnsiTheme="minorHAnsi" w:cstheme="minorHAnsi"/>
          <w:lang w:eastAsia="en-US"/>
        </w:rPr>
        <w:t>This is a full-time role, based in Clinks’ head office in Central London</w:t>
      </w:r>
    </w:p>
    <w:p w14:paraId="01E292A0" w14:textId="77777777" w:rsidR="00764212" w:rsidRPr="00764212" w:rsidRDefault="00764212" w:rsidP="00764212">
      <w:pPr>
        <w:rPr>
          <w:rFonts w:asciiTheme="minorHAnsi" w:hAnsiTheme="minorHAnsi" w:cstheme="minorHAnsi"/>
          <w:lang w:eastAsia="en-US"/>
        </w:rPr>
      </w:pPr>
    </w:p>
    <w:p w14:paraId="18602007" w14:textId="77777777" w:rsidR="0006479D" w:rsidRPr="00764212" w:rsidRDefault="0006479D" w:rsidP="0006479D">
      <w:pPr>
        <w:pStyle w:val="BodyText"/>
        <w:pBdr>
          <w:top w:val="single" w:sz="4" w:space="1" w:color="auto"/>
          <w:bottom w:val="single" w:sz="4" w:space="1" w:color="auto"/>
        </w:pBdr>
        <w:spacing w:after="0"/>
        <w:rPr>
          <w:rFonts w:asciiTheme="minorHAnsi" w:hAnsiTheme="minorHAnsi" w:cstheme="minorHAnsi"/>
          <w:b/>
          <w:sz w:val="24"/>
          <w:szCs w:val="24"/>
        </w:rPr>
      </w:pPr>
      <w:r w:rsidRPr="00764212">
        <w:rPr>
          <w:rFonts w:asciiTheme="minorHAnsi" w:hAnsiTheme="minorHAnsi" w:cstheme="minorHAnsi"/>
          <w:b/>
          <w:sz w:val="24"/>
          <w:szCs w:val="24"/>
        </w:rPr>
        <w:t>Job Purpose:</w:t>
      </w:r>
    </w:p>
    <w:p w14:paraId="3AB95D06" w14:textId="5F670B57" w:rsidR="00F33F44" w:rsidRPr="00764212" w:rsidRDefault="00F33F44" w:rsidP="0006479D">
      <w:pPr>
        <w:pStyle w:val="BodyText"/>
        <w:pBdr>
          <w:top w:val="single" w:sz="4" w:space="1" w:color="auto"/>
          <w:bottom w:val="single" w:sz="4" w:space="1" w:color="auto"/>
        </w:pBdr>
        <w:spacing w:after="0"/>
        <w:rPr>
          <w:rFonts w:asciiTheme="minorHAnsi" w:hAnsiTheme="minorHAnsi" w:cstheme="minorHAnsi"/>
          <w:i/>
          <w:sz w:val="24"/>
          <w:szCs w:val="24"/>
        </w:rPr>
      </w:pPr>
      <w:r w:rsidRPr="00764212">
        <w:rPr>
          <w:rFonts w:asciiTheme="minorHAnsi" w:hAnsiTheme="minorHAnsi" w:cstheme="minorHAnsi"/>
          <w:i/>
          <w:sz w:val="24"/>
          <w:szCs w:val="24"/>
        </w:rPr>
        <w:t xml:space="preserve">The </w:t>
      </w:r>
      <w:r w:rsidR="00FB300A" w:rsidRPr="00764212">
        <w:rPr>
          <w:rFonts w:asciiTheme="minorHAnsi" w:hAnsiTheme="minorHAnsi" w:cstheme="minorHAnsi"/>
          <w:i/>
          <w:sz w:val="24"/>
          <w:szCs w:val="24"/>
        </w:rPr>
        <w:t>H</w:t>
      </w:r>
      <w:r w:rsidR="005E7C4E" w:rsidRPr="00764212">
        <w:rPr>
          <w:rFonts w:asciiTheme="minorHAnsi" w:hAnsiTheme="minorHAnsi" w:cstheme="minorHAnsi"/>
          <w:i/>
          <w:sz w:val="24"/>
          <w:szCs w:val="24"/>
        </w:rPr>
        <w:t xml:space="preserve">ead of </w:t>
      </w:r>
      <w:r w:rsidR="00CF3A4C" w:rsidRPr="00764212">
        <w:rPr>
          <w:rFonts w:asciiTheme="minorHAnsi" w:hAnsiTheme="minorHAnsi" w:cstheme="minorHAnsi"/>
          <w:i/>
          <w:sz w:val="24"/>
          <w:szCs w:val="24"/>
        </w:rPr>
        <w:t>Business Development</w:t>
      </w:r>
      <w:r w:rsidRPr="00764212">
        <w:rPr>
          <w:rFonts w:asciiTheme="minorHAnsi" w:hAnsiTheme="minorHAnsi" w:cstheme="minorHAnsi"/>
          <w:i/>
          <w:sz w:val="24"/>
          <w:szCs w:val="24"/>
        </w:rPr>
        <w:t xml:space="preserve"> provides </w:t>
      </w:r>
      <w:r w:rsidR="00E37F48" w:rsidRPr="00764212">
        <w:rPr>
          <w:rFonts w:asciiTheme="minorHAnsi" w:hAnsiTheme="minorHAnsi" w:cstheme="minorHAnsi"/>
          <w:i/>
          <w:sz w:val="24"/>
          <w:szCs w:val="24"/>
        </w:rPr>
        <w:t>oversight</w:t>
      </w:r>
      <w:r w:rsidRPr="00764212">
        <w:rPr>
          <w:rFonts w:asciiTheme="minorHAnsi" w:hAnsiTheme="minorHAnsi" w:cstheme="minorHAnsi"/>
          <w:i/>
          <w:sz w:val="24"/>
          <w:szCs w:val="24"/>
        </w:rPr>
        <w:t xml:space="preserve"> for Clinks’ </w:t>
      </w:r>
      <w:r w:rsidR="00CF3A4C" w:rsidRPr="00764212">
        <w:rPr>
          <w:rFonts w:asciiTheme="minorHAnsi" w:hAnsiTheme="minorHAnsi" w:cstheme="minorHAnsi"/>
          <w:i/>
          <w:sz w:val="24"/>
          <w:szCs w:val="24"/>
        </w:rPr>
        <w:t xml:space="preserve">income generation, programme delivery and impact measurement functions. </w:t>
      </w:r>
      <w:r w:rsidR="005E7C4E" w:rsidRPr="00764212">
        <w:rPr>
          <w:rFonts w:asciiTheme="minorHAnsi" w:hAnsiTheme="minorHAnsi" w:cstheme="minorHAnsi"/>
          <w:i/>
          <w:sz w:val="24"/>
          <w:szCs w:val="24"/>
        </w:rPr>
        <w:t>The work of their team delivers on Clinks’ 5</w:t>
      </w:r>
      <w:r w:rsidR="005E7C4E" w:rsidRPr="00764212">
        <w:rPr>
          <w:rFonts w:asciiTheme="minorHAnsi" w:hAnsiTheme="minorHAnsi" w:cstheme="minorHAnsi"/>
          <w:i/>
          <w:sz w:val="24"/>
          <w:szCs w:val="24"/>
          <w:vertAlign w:val="superscript"/>
        </w:rPr>
        <w:t>th</w:t>
      </w:r>
      <w:r w:rsidR="005E7C4E" w:rsidRPr="00764212">
        <w:rPr>
          <w:rFonts w:asciiTheme="minorHAnsi" w:hAnsiTheme="minorHAnsi" w:cstheme="minorHAnsi"/>
          <w:i/>
          <w:sz w:val="24"/>
          <w:szCs w:val="24"/>
        </w:rPr>
        <w:t xml:space="preserve"> strategic objective – “Clinks being effective, efficient and professional in its work and operations. Ensuring we have the systems, resources and processes to achieve maximum impact”.</w:t>
      </w:r>
    </w:p>
    <w:p w14:paraId="743276A9" w14:textId="77777777" w:rsidR="0006479D" w:rsidRPr="00764212" w:rsidRDefault="0006479D" w:rsidP="0006479D">
      <w:pPr>
        <w:jc w:val="both"/>
        <w:rPr>
          <w:rFonts w:asciiTheme="minorHAnsi" w:hAnsiTheme="minorHAnsi" w:cstheme="minorHAnsi"/>
          <w:b/>
        </w:rPr>
      </w:pPr>
    </w:p>
    <w:p w14:paraId="4EFF162C" w14:textId="77777777" w:rsidR="0006479D" w:rsidRPr="00764212" w:rsidRDefault="0006479D" w:rsidP="0006479D">
      <w:pPr>
        <w:ind w:left="2880" w:hanging="2880"/>
        <w:jc w:val="both"/>
        <w:rPr>
          <w:rFonts w:asciiTheme="minorHAnsi" w:hAnsiTheme="minorHAnsi" w:cstheme="minorHAnsi"/>
        </w:rPr>
      </w:pPr>
      <w:r w:rsidRPr="00764212">
        <w:rPr>
          <w:rFonts w:asciiTheme="minorHAnsi" w:hAnsiTheme="minorHAnsi" w:cstheme="minorHAnsi"/>
          <w:b/>
        </w:rPr>
        <w:t>Reports to:</w:t>
      </w:r>
      <w:r w:rsidRPr="00764212">
        <w:rPr>
          <w:rFonts w:asciiTheme="minorHAnsi" w:hAnsiTheme="minorHAnsi" w:cstheme="minorHAnsi"/>
        </w:rPr>
        <w:tab/>
      </w:r>
      <w:r w:rsidR="00D96A04" w:rsidRPr="00764212">
        <w:rPr>
          <w:rFonts w:asciiTheme="minorHAnsi" w:hAnsiTheme="minorHAnsi" w:cstheme="minorHAnsi"/>
          <w:i/>
        </w:rPr>
        <w:t xml:space="preserve">Chief Executive Officer </w:t>
      </w:r>
    </w:p>
    <w:p w14:paraId="042F7B45" w14:textId="1880D968" w:rsidR="00D96A04" w:rsidRPr="00764212" w:rsidRDefault="0006479D" w:rsidP="00CF3A4C">
      <w:pPr>
        <w:ind w:left="2880" w:hanging="2880"/>
        <w:jc w:val="both"/>
        <w:rPr>
          <w:rFonts w:asciiTheme="minorHAnsi" w:hAnsiTheme="minorHAnsi" w:cstheme="minorHAnsi"/>
          <w:i/>
        </w:rPr>
      </w:pPr>
      <w:r w:rsidRPr="00764212">
        <w:rPr>
          <w:rFonts w:asciiTheme="minorHAnsi" w:hAnsiTheme="minorHAnsi" w:cstheme="minorHAnsi"/>
          <w:b/>
        </w:rPr>
        <w:t>Responsible for:</w:t>
      </w:r>
      <w:r w:rsidRPr="00764212">
        <w:rPr>
          <w:rFonts w:asciiTheme="minorHAnsi" w:hAnsiTheme="minorHAnsi" w:cstheme="minorHAnsi"/>
        </w:rPr>
        <w:tab/>
      </w:r>
      <w:r w:rsidR="0089745E">
        <w:rPr>
          <w:rFonts w:asciiTheme="minorHAnsi" w:hAnsiTheme="minorHAnsi" w:cstheme="minorHAnsi"/>
          <w:i/>
        </w:rPr>
        <w:t>Fundr</w:t>
      </w:r>
      <w:r w:rsidR="0089745E" w:rsidRPr="00764212">
        <w:rPr>
          <w:rFonts w:asciiTheme="minorHAnsi" w:hAnsiTheme="minorHAnsi" w:cstheme="minorHAnsi"/>
          <w:i/>
        </w:rPr>
        <w:t>a</w:t>
      </w:r>
      <w:r w:rsidR="0089745E">
        <w:rPr>
          <w:rFonts w:asciiTheme="minorHAnsi" w:hAnsiTheme="minorHAnsi" w:cstheme="minorHAnsi"/>
          <w:i/>
        </w:rPr>
        <w:t>ising</w:t>
      </w:r>
      <w:bookmarkStart w:id="0" w:name="_GoBack"/>
      <w:bookmarkEnd w:id="0"/>
      <w:r w:rsidR="0089745E">
        <w:rPr>
          <w:rFonts w:asciiTheme="minorHAnsi" w:hAnsiTheme="minorHAnsi" w:cstheme="minorHAnsi"/>
          <w:i/>
        </w:rPr>
        <w:t xml:space="preserve"> &amp; Finance su</w:t>
      </w:r>
      <w:r w:rsidR="00CF3A4C" w:rsidRPr="00764212">
        <w:rPr>
          <w:rFonts w:asciiTheme="minorHAnsi" w:hAnsiTheme="minorHAnsi" w:cstheme="minorHAnsi"/>
          <w:i/>
        </w:rPr>
        <w:t>pport officer</w:t>
      </w:r>
    </w:p>
    <w:p w14:paraId="2C98C2C3" w14:textId="77777777" w:rsidR="0006479D" w:rsidRPr="00764212" w:rsidRDefault="0006479D" w:rsidP="0006479D">
      <w:pPr>
        <w:jc w:val="both"/>
        <w:rPr>
          <w:rFonts w:asciiTheme="minorHAnsi" w:hAnsiTheme="minorHAnsi" w:cstheme="minorHAnsi"/>
          <w:b/>
        </w:rPr>
      </w:pPr>
    </w:p>
    <w:p w14:paraId="7B746B42" w14:textId="77777777" w:rsidR="0006479D" w:rsidRPr="00764212" w:rsidRDefault="0006479D" w:rsidP="0006479D">
      <w:pPr>
        <w:jc w:val="both"/>
        <w:rPr>
          <w:rFonts w:asciiTheme="minorHAnsi" w:hAnsiTheme="minorHAnsi" w:cstheme="minorHAnsi"/>
          <w:b/>
        </w:rPr>
      </w:pPr>
      <w:r w:rsidRPr="00764212">
        <w:rPr>
          <w:rFonts w:asciiTheme="minorHAnsi" w:hAnsiTheme="minorHAnsi" w:cstheme="minorHAnsi"/>
          <w:b/>
        </w:rPr>
        <w:t>Department/Service</w:t>
      </w:r>
    </w:p>
    <w:p w14:paraId="3C43BA90" w14:textId="18745961" w:rsidR="00AE2827" w:rsidRPr="00764212" w:rsidRDefault="00CF3A4C" w:rsidP="00AE2827">
      <w:pPr>
        <w:rPr>
          <w:rFonts w:asciiTheme="minorHAnsi" w:hAnsiTheme="minorHAnsi" w:cstheme="minorHAnsi"/>
        </w:rPr>
      </w:pPr>
      <w:r w:rsidRPr="00764212">
        <w:rPr>
          <w:rFonts w:asciiTheme="minorHAnsi" w:hAnsiTheme="minorHAnsi" w:cstheme="minorHAnsi"/>
        </w:rPr>
        <w:t xml:space="preserve">Within the </w:t>
      </w:r>
      <w:r w:rsidR="00764212" w:rsidRPr="00764212">
        <w:rPr>
          <w:rFonts w:asciiTheme="minorHAnsi" w:hAnsiTheme="minorHAnsi" w:cstheme="minorHAnsi"/>
        </w:rPr>
        <w:t xml:space="preserve">newly established </w:t>
      </w:r>
      <w:r w:rsidRPr="00764212">
        <w:rPr>
          <w:rFonts w:asciiTheme="minorHAnsi" w:hAnsiTheme="minorHAnsi" w:cstheme="minorHAnsi"/>
        </w:rPr>
        <w:t xml:space="preserve">Chief Executive’s Directorate the Business Development team </w:t>
      </w:r>
      <w:r w:rsidR="007056AB" w:rsidRPr="00764212">
        <w:rPr>
          <w:rFonts w:asciiTheme="minorHAnsi" w:hAnsiTheme="minorHAnsi" w:cstheme="minorHAnsi"/>
        </w:rPr>
        <w:t xml:space="preserve">delivers </w:t>
      </w:r>
      <w:r w:rsidRPr="00764212">
        <w:rPr>
          <w:rFonts w:asciiTheme="minorHAnsi" w:hAnsiTheme="minorHAnsi" w:cstheme="minorHAnsi"/>
        </w:rPr>
        <w:t>all Clinks’ income generation work as well as coordinating delivery of funded programmes and measurement of our impact.  The team translates our strategy into annualised costed business plans and supports the charity’s wider staff team to deliver and measure outcomes.</w:t>
      </w:r>
      <w:r w:rsidR="00AE2827" w:rsidRPr="00764212">
        <w:rPr>
          <w:rFonts w:asciiTheme="minorHAnsi" w:hAnsiTheme="minorHAnsi" w:cstheme="minorHAnsi"/>
        </w:rPr>
        <w:t xml:space="preserve"> The work of the team delivers on Clinks’ 5</w:t>
      </w:r>
      <w:r w:rsidR="00AE2827" w:rsidRPr="00764212">
        <w:rPr>
          <w:rFonts w:asciiTheme="minorHAnsi" w:hAnsiTheme="minorHAnsi" w:cstheme="minorHAnsi"/>
          <w:vertAlign w:val="superscript"/>
        </w:rPr>
        <w:t>th</w:t>
      </w:r>
      <w:r w:rsidR="00AE2827" w:rsidRPr="00764212">
        <w:rPr>
          <w:rFonts w:asciiTheme="minorHAnsi" w:hAnsiTheme="minorHAnsi" w:cstheme="minorHAnsi"/>
        </w:rPr>
        <w:t xml:space="preserve"> strategic objective – “Clinks being effective, efficient and professional in its work and operations. Ensuring we have the systems, resources and processes to achieve maximum impact”.</w:t>
      </w:r>
    </w:p>
    <w:p w14:paraId="0D58FC42" w14:textId="77777777" w:rsidR="0006479D" w:rsidRPr="003C644A" w:rsidRDefault="0006479D" w:rsidP="0006479D">
      <w:pPr>
        <w:overflowPunct w:val="0"/>
        <w:autoSpaceDE w:val="0"/>
        <w:autoSpaceDN w:val="0"/>
        <w:adjustRightInd w:val="0"/>
        <w:jc w:val="both"/>
        <w:textAlignment w:val="baseline"/>
        <w:rPr>
          <w:rFonts w:asciiTheme="minorHAnsi" w:hAnsiTheme="minorHAnsi" w:cstheme="minorHAnsi"/>
          <w:b/>
        </w:rPr>
      </w:pPr>
    </w:p>
    <w:p w14:paraId="29D23091" w14:textId="77777777" w:rsidR="0006479D" w:rsidRPr="003C644A" w:rsidRDefault="0006479D" w:rsidP="00AE2827">
      <w:pPr>
        <w:pStyle w:val="ListParagraph"/>
        <w:numPr>
          <w:ilvl w:val="0"/>
          <w:numId w:val="20"/>
        </w:numPr>
        <w:jc w:val="both"/>
        <w:rPr>
          <w:rFonts w:asciiTheme="minorHAnsi" w:hAnsiTheme="minorHAnsi" w:cstheme="minorHAnsi"/>
          <w:b/>
          <w:sz w:val="24"/>
          <w:szCs w:val="24"/>
        </w:rPr>
      </w:pPr>
      <w:r w:rsidRPr="003C644A">
        <w:rPr>
          <w:rFonts w:asciiTheme="minorHAnsi" w:hAnsiTheme="minorHAnsi" w:cstheme="minorHAnsi"/>
          <w:b/>
          <w:sz w:val="24"/>
          <w:szCs w:val="24"/>
        </w:rPr>
        <w:t>Duties and key responsibilities</w:t>
      </w:r>
    </w:p>
    <w:p w14:paraId="5304013B" w14:textId="77777777" w:rsidR="00CF3A4C" w:rsidRPr="003C644A" w:rsidRDefault="00CF3A4C" w:rsidP="00CF3A4C">
      <w:pPr>
        <w:jc w:val="both"/>
        <w:rPr>
          <w:rFonts w:asciiTheme="minorHAnsi" w:hAnsiTheme="minorHAnsi" w:cstheme="minorHAnsi"/>
          <w:b/>
        </w:rPr>
      </w:pPr>
    </w:p>
    <w:p w14:paraId="35CE2540" w14:textId="41B138FA" w:rsidR="00CF3A4C" w:rsidRPr="003C644A" w:rsidRDefault="00CF3A4C" w:rsidP="00CF3A4C">
      <w:pPr>
        <w:jc w:val="both"/>
        <w:rPr>
          <w:rFonts w:asciiTheme="minorHAnsi" w:hAnsiTheme="minorHAnsi" w:cstheme="minorHAnsi"/>
          <w:b/>
        </w:rPr>
      </w:pPr>
      <w:r w:rsidRPr="003C644A">
        <w:rPr>
          <w:rFonts w:asciiTheme="minorHAnsi" w:hAnsiTheme="minorHAnsi" w:cstheme="minorHAnsi"/>
          <w:b/>
        </w:rPr>
        <w:t xml:space="preserve">Income generation leadership </w:t>
      </w:r>
    </w:p>
    <w:p w14:paraId="746927CA" w14:textId="4BE54C1D" w:rsidR="00764212" w:rsidRPr="003C644A" w:rsidRDefault="00CF3A4C"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Develop, implement and regularly review Clinks’ income generation</w:t>
      </w:r>
      <w:r w:rsidR="00764212" w:rsidRPr="003C644A">
        <w:rPr>
          <w:rFonts w:asciiTheme="minorHAnsi" w:hAnsiTheme="minorHAnsi" w:cstheme="minorHAnsi"/>
          <w:sz w:val="24"/>
          <w:szCs w:val="24"/>
        </w:rPr>
        <w:t xml:space="preserve"> strategy to ensure we have diverse</w:t>
      </w:r>
      <w:r w:rsidRPr="003C644A">
        <w:rPr>
          <w:rFonts w:asciiTheme="minorHAnsi" w:hAnsiTheme="minorHAnsi" w:cstheme="minorHAnsi"/>
          <w:sz w:val="24"/>
          <w:szCs w:val="24"/>
        </w:rPr>
        <w:t xml:space="preserve"> and healthy income stream</w:t>
      </w:r>
      <w:r w:rsidR="00764212" w:rsidRPr="003C644A">
        <w:rPr>
          <w:rFonts w:asciiTheme="minorHAnsi" w:hAnsiTheme="minorHAnsi" w:cstheme="minorHAnsi"/>
          <w:sz w:val="24"/>
          <w:szCs w:val="24"/>
        </w:rPr>
        <w:t>s</w:t>
      </w:r>
      <w:r w:rsidRPr="003C644A">
        <w:rPr>
          <w:rFonts w:asciiTheme="minorHAnsi" w:hAnsiTheme="minorHAnsi" w:cstheme="minorHAnsi"/>
          <w:sz w:val="24"/>
          <w:szCs w:val="24"/>
        </w:rPr>
        <w:t xml:space="preserve"> to underpin our work</w:t>
      </w:r>
      <w:r w:rsidR="00772129" w:rsidRPr="003C644A">
        <w:rPr>
          <w:rFonts w:asciiTheme="minorHAnsi" w:hAnsiTheme="minorHAnsi" w:cstheme="minorHAnsi"/>
          <w:sz w:val="24"/>
          <w:szCs w:val="24"/>
        </w:rPr>
        <w:t xml:space="preserve">. </w:t>
      </w:r>
    </w:p>
    <w:p w14:paraId="1902B6A0" w14:textId="031E6E2A" w:rsidR="009D7077" w:rsidRPr="003C644A" w:rsidRDefault="009D7077"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 xml:space="preserve">Identify and secure new income streams </w:t>
      </w:r>
    </w:p>
    <w:p w14:paraId="0A5F9E59" w14:textId="5EE37DAB" w:rsidR="00CF3A4C" w:rsidRPr="003C644A" w:rsidRDefault="00ED5AD1"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Deliver on</w:t>
      </w:r>
      <w:r w:rsidR="00CF3A4C" w:rsidRPr="003C644A">
        <w:rPr>
          <w:rFonts w:asciiTheme="minorHAnsi" w:hAnsiTheme="minorHAnsi" w:cstheme="minorHAnsi"/>
          <w:sz w:val="24"/>
          <w:szCs w:val="24"/>
        </w:rPr>
        <w:t xml:space="preserve"> Clinks’ fundraising activity </w:t>
      </w:r>
    </w:p>
    <w:p w14:paraId="6BE6C6AE" w14:textId="1E5A9544" w:rsidR="00CF3A4C" w:rsidRPr="003C644A" w:rsidRDefault="00CF3A4C"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 xml:space="preserve">Lead </w:t>
      </w:r>
      <w:r w:rsidR="00764212" w:rsidRPr="003C644A">
        <w:rPr>
          <w:rFonts w:asciiTheme="minorHAnsi" w:hAnsiTheme="minorHAnsi" w:cstheme="minorHAnsi"/>
          <w:sz w:val="24"/>
          <w:szCs w:val="24"/>
        </w:rPr>
        <w:t>an income generation</w:t>
      </w:r>
      <w:r w:rsidRPr="003C644A">
        <w:rPr>
          <w:rFonts w:asciiTheme="minorHAnsi" w:hAnsiTheme="minorHAnsi" w:cstheme="minorHAnsi"/>
          <w:sz w:val="24"/>
          <w:szCs w:val="24"/>
        </w:rPr>
        <w:t xml:space="preserve"> culture across the wider Clinks team supporting teams to understand their contribution to the charity’s sustainability and financial security </w:t>
      </w:r>
    </w:p>
    <w:p w14:paraId="1BD13F74" w14:textId="74918591" w:rsidR="00CF3A4C" w:rsidRPr="003C644A" w:rsidRDefault="00CF3A4C"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 xml:space="preserve">Manage the charity’s relationships with funders and potential funders of Clinks’ work </w:t>
      </w:r>
    </w:p>
    <w:p w14:paraId="703696CE" w14:textId="141D1118" w:rsidR="00CF3A4C" w:rsidRPr="003C644A" w:rsidRDefault="00CF3A4C"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 xml:space="preserve">Manage the charity’s relationships with any sponsors </w:t>
      </w:r>
      <w:r w:rsidR="00764212" w:rsidRPr="003C644A">
        <w:rPr>
          <w:rFonts w:asciiTheme="minorHAnsi" w:hAnsiTheme="minorHAnsi" w:cstheme="minorHAnsi"/>
          <w:sz w:val="24"/>
          <w:szCs w:val="24"/>
        </w:rPr>
        <w:t>or partners</w:t>
      </w:r>
    </w:p>
    <w:p w14:paraId="13CAE8A3" w14:textId="77777777" w:rsidR="00CF3A4C" w:rsidRPr="003C644A" w:rsidRDefault="00CF3A4C" w:rsidP="00CF3A4C">
      <w:pPr>
        <w:pStyle w:val="ListParagraph"/>
        <w:jc w:val="both"/>
        <w:rPr>
          <w:rFonts w:asciiTheme="minorHAnsi" w:hAnsiTheme="minorHAnsi" w:cstheme="minorHAnsi"/>
          <w:sz w:val="24"/>
          <w:szCs w:val="24"/>
        </w:rPr>
      </w:pPr>
    </w:p>
    <w:p w14:paraId="4506CFB8" w14:textId="72C91686" w:rsidR="00CF3A4C" w:rsidRPr="003C644A" w:rsidRDefault="00CF3A4C" w:rsidP="00CF3A4C">
      <w:pPr>
        <w:jc w:val="both"/>
        <w:rPr>
          <w:rFonts w:asciiTheme="minorHAnsi" w:hAnsiTheme="minorHAnsi" w:cstheme="minorHAnsi"/>
          <w:b/>
        </w:rPr>
      </w:pPr>
      <w:r w:rsidRPr="003C644A">
        <w:rPr>
          <w:rFonts w:asciiTheme="minorHAnsi" w:hAnsiTheme="minorHAnsi" w:cstheme="minorHAnsi"/>
          <w:b/>
        </w:rPr>
        <w:t xml:space="preserve">Business planning and reporting </w:t>
      </w:r>
    </w:p>
    <w:p w14:paraId="34E4F631" w14:textId="5E45855C" w:rsidR="00ED5AD1" w:rsidRPr="003C644A" w:rsidRDefault="009D7077" w:rsidP="00764212">
      <w:pPr>
        <w:pStyle w:val="NormalWeb"/>
        <w:numPr>
          <w:ilvl w:val="0"/>
          <w:numId w:val="35"/>
        </w:numPr>
        <w:shd w:val="clear" w:color="auto" w:fill="FFFFFF"/>
        <w:textAlignment w:val="top"/>
        <w:rPr>
          <w:rFonts w:asciiTheme="minorHAnsi" w:hAnsiTheme="minorHAnsi" w:cstheme="minorHAnsi"/>
        </w:rPr>
      </w:pPr>
      <w:r w:rsidRPr="003C644A">
        <w:rPr>
          <w:rFonts w:asciiTheme="minorHAnsi" w:hAnsiTheme="minorHAnsi" w:cstheme="minorHAnsi"/>
        </w:rPr>
        <w:t>I</w:t>
      </w:r>
      <w:r w:rsidR="00ED5AD1" w:rsidRPr="003C644A">
        <w:rPr>
          <w:rFonts w:asciiTheme="minorHAnsi" w:hAnsiTheme="minorHAnsi" w:cstheme="minorHAnsi"/>
        </w:rPr>
        <w:t xml:space="preserve">dentifying, evaluating and realising opportunities for development of existing national projects and funding </w:t>
      </w:r>
      <w:r w:rsidR="00764212" w:rsidRPr="003C644A">
        <w:rPr>
          <w:rFonts w:asciiTheme="minorHAnsi" w:hAnsiTheme="minorHAnsi" w:cstheme="minorHAnsi"/>
        </w:rPr>
        <w:t>and development of new projects</w:t>
      </w:r>
    </w:p>
    <w:p w14:paraId="4EC57364" w14:textId="13B36AB1" w:rsidR="00ED5AD1" w:rsidRPr="003C644A" w:rsidRDefault="009D7077" w:rsidP="00764212">
      <w:pPr>
        <w:pStyle w:val="NormalWeb"/>
        <w:numPr>
          <w:ilvl w:val="0"/>
          <w:numId w:val="35"/>
        </w:numPr>
        <w:shd w:val="clear" w:color="auto" w:fill="FFFFFF"/>
        <w:textAlignment w:val="top"/>
        <w:rPr>
          <w:rFonts w:asciiTheme="minorHAnsi" w:hAnsiTheme="minorHAnsi" w:cstheme="minorHAnsi"/>
        </w:rPr>
      </w:pPr>
      <w:r w:rsidRPr="003C644A">
        <w:rPr>
          <w:rFonts w:asciiTheme="minorHAnsi" w:hAnsiTheme="minorHAnsi" w:cstheme="minorHAnsi"/>
        </w:rPr>
        <w:t>S</w:t>
      </w:r>
      <w:r w:rsidR="00ED5AD1" w:rsidRPr="003C644A">
        <w:rPr>
          <w:rFonts w:asciiTheme="minorHAnsi" w:hAnsiTheme="minorHAnsi" w:cstheme="minorHAnsi"/>
        </w:rPr>
        <w:t xml:space="preserve">upport </w:t>
      </w:r>
      <w:r w:rsidRPr="003C644A">
        <w:rPr>
          <w:rFonts w:asciiTheme="minorHAnsi" w:hAnsiTheme="minorHAnsi" w:cstheme="minorHAnsi"/>
        </w:rPr>
        <w:t>eff</w:t>
      </w:r>
      <w:r w:rsidR="00764212" w:rsidRPr="003C644A">
        <w:rPr>
          <w:rFonts w:asciiTheme="minorHAnsi" w:hAnsiTheme="minorHAnsi" w:cstheme="minorHAnsi"/>
        </w:rPr>
        <w:t>icient management of contracts or grant agreements Clinks is subject to</w:t>
      </w:r>
    </w:p>
    <w:p w14:paraId="07E8A902" w14:textId="76B61126" w:rsidR="00ED5AD1" w:rsidRPr="003C644A" w:rsidRDefault="00ED5AD1" w:rsidP="00764212">
      <w:pPr>
        <w:pStyle w:val="NormalWeb"/>
        <w:numPr>
          <w:ilvl w:val="0"/>
          <w:numId w:val="35"/>
        </w:numPr>
        <w:shd w:val="clear" w:color="auto" w:fill="FFFFFF"/>
        <w:textAlignment w:val="top"/>
        <w:rPr>
          <w:rFonts w:asciiTheme="minorHAnsi" w:hAnsiTheme="minorHAnsi" w:cstheme="minorHAnsi"/>
        </w:rPr>
      </w:pPr>
      <w:r w:rsidRPr="003C644A">
        <w:rPr>
          <w:rFonts w:asciiTheme="minorHAnsi" w:hAnsiTheme="minorHAnsi" w:cstheme="minorHAnsi"/>
        </w:rPr>
        <w:t xml:space="preserve">In collaboration with the </w:t>
      </w:r>
      <w:r w:rsidR="00764212" w:rsidRPr="003C644A">
        <w:rPr>
          <w:rFonts w:asciiTheme="minorHAnsi" w:hAnsiTheme="minorHAnsi" w:cstheme="minorHAnsi"/>
        </w:rPr>
        <w:t>Strategic</w:t>
      </w:r>
      <w:r w:rsidR="009D7077" w:rsidRPr="003C644A">
        <w:rPr>
          <w:rFonts w:asciiTheme="minorHAnsi" w:hAnsiTheme="minorHAnsi" w:cstheme="minorHAnsi"/>
        </w:rPr>
        <w:t xml:space="preserve"> Leadership Group</w:t>
      </w:r>
      <w:r w:rsidRPr="003C644A">
        <w:rPr>
          <w:rFonts w:asciiTheme="minorHAnsi" w:hAnsiTheme="minorHAnsi" w:cstheme="minorHAnsi"/>
        </w:rPr>
        <w:t xml:space="preserve"> ensure that </w:t>
      </w:r>
      <w:r w:rsidR="009D7077" w:rsidRPr="003C644A">
        <w:rPr>
          <w:rFonts w:asciiTheme="minorHAnsi" w:hAnsiTheme="minorHAnsi" w:cstheme="minorHAnsi"/>
        </w:rPr>
        <w:t>Clinks has</w:t>
      </w:r>
      <w:r w:rsidRPr="003C644A">
        <w:rPr>
          <w:rFonts w:asciiTheme="minorHAnsi" w:hAnsiTheme="minorHAnsi" w:cstheme="minorHAnsi"/>
        </w:rPr>
        <w:t xml:space="preserve"> a thorough understanding of </w:t>
      </w:r>
      <w:r w:rsidR="00764212" w:rsidRPr="003C644A">
        <w:rPr>
          <w:rFonts w:asciiTheme="minorHAnsi" w:hAnsiTheme="minorHAnsi" w:cstheme="minorHAnsi"/>
        </w:rPr>
        <w:t xml:space="preserve">the opportunities in our </w:t>
      </w:r>
      <w:r w:rsidRPr="003C644A">
        <w:rPr>
          <w:rFonts w:asciiTheme="minorHAnsi" w:hAnsiTheme="minorHAnsi" w:cstheme="minorHAnsi"/>
        </w:rPr>
        <w:t>sector and that we are sufficiently well positioned to have the best possible chance of securing new work</w:t>
      </w:r>
      <w:r w:rsidR="00772129" w:rsidRPr="003C644A">
        <w:rPr>
          <w:rFonts w:asciiTheme="minorHAnsi" w:hAnsiTheme="minorHAnsi" w:cstheme="minorHAnsi"/>
        </w:rPr>
        <w:t>/funding</w:t>
      </w:r>
    </w:p>
    <w:p w14:paraId="273E20E4" w14:textId="77777777" w:rsidR="00ED5AD1" w:rsidRPr="003C644A" w:rsidRDefault="00ED5AD1" w:rsidP="00CF3A4C">
      <w:pPr>
        <w:jc w:val="both"/>
        <w:rPr>
          <w:rFonts w:asciiTheme="minorHAnsi" w:hAnsiTheme="minorHAnsi" w:cstheme="minorHAnsi"/>
          <w:b/>
        </w:rPr>
      </w:pPr>
    </w:p>
    <w:p w14:paraId="428E6013" w14:textId="46563955" w:rsidR="00CF3A4C" w:rsidRPr="003C644A" w:rsidRDefault="00CF3A4C"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 xml:space="preserve">Oversee the development and delivery of the charity’s annual business plans to deliver on the strategy </w:t>
      </w:r>
    </w:p>
    <w:p w14:paraId="12BD5BA8" w14:textId="1FF1DA79" w:rsidR="00CF3A4C" w:rsidRPr="003C644A" w:rsidRDefault="00CF3A4C"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Support staff across the charity to develop sound business p</w:t>
      </w:r>
      <w:r w:rsidR="00772129" w:rsidRPr="003C644A">
        <w:rPr>
          <w:rFonts w:asciiTheme="minorHAnsi" w:hAnsiTheme="minorHAnsi" w:cstheme="minorHAnsi"/>
          <w:sz w:val="24"/>
          <w:szCs w:val="24"/>
        </w:rPr>
        <w:t>l</w:t>
      </w:r>
      <w:r w:rsidRPr="003C644A">
        <w:rPr>
          <w:rFonts w:asciiTheme="minorHAnsi" w:hAnsiTheme="minorHAnsi" w:cstheme="minorHAnsi"/>
          <w:sz w:val="24"/>
          <w:szCs w:val="24"/>
        </w:rPr>
        <w:t xml:space="preserve">ans and understand their role in Clinks’ planning and plans </w:t>
      </w:r>
    </w:p>
    <w:p w14:paraId="6A9F39B1" w14:textId="2CD2BBAF" w:rsidR="00CF3A4C" w:rsidRPr="003C644A" w:rsidRDefault="00CF3A4C"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 xml:space="preserve">Oversee all reporting in Clinks – including to individual funders and on the overall business plan </w:t>
      </w:r>
    </w:p>
    <w:p w14:paraId="3E17FCCA" w14:textId="77777777" w:rsidR="00CF3A4C" w:rsidRPr="003C644A" w:rsidRDefault="00CF3A4C" w:rsidP="00CF3A4C">
      <w:pPr>
        <w:pStyle w:val="ListParagraph"/>
        <w:jc w:val="both"/>
        <w:rPr>
          <w:rFonts w:asciiTheme="minorHAnsi" w:hAnsiTheme="minorHAnsi" w:cstheme="minorHAnsi"/>
          <w:sz w:val="24"/>
          <w:szCs w:val="24"/>
        </w:rPr>
      </w:pPr>
    </w:p>
    <w:p w14:paraId="32A17572" w14:textId="6E908EF7" w:rsidR="00CF3A4C" w:rsidRPr="003C644A" w:rsidRDefault="00CF3A4C" w:rsidP="00CF3A4C">
      <w:pPr>
        <w:jc w:val="both"/>
        <w:rPr>
          <w:rFonts w:asciiTheme="minorHAnsi" w:hAnsiTheme="minorHAnsi" w:cstheme="minorHAnsi"/>
          <w:b/>
        </w:rPr>
      </w:pPr>
      <w:r w:rsidRPr="003C644A">
        <w:rPr>
          <w:rFonts w:asciiTheme="minorHAnsi" w:hAnsiTheme="minorHAnsi" w:cstheme="minorHAnsi"/>
          <w:b/>
        </w:rPr>
        <w:t xml:space="preserve">Programme management </w:t>
      </w:r>
    </w:p>
    <w:p w14:paraId="3AC981A8" w14:textId="651BC48E" w:rsidR="00CF3A4C" w:rsidRPr="003C644A" w:rsidRDefault="009D7077"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 xml:space="preserve">Working in collaboration with the Director of </w:t>
      </w:r>
      <w:r w:rsidR="00764212" w:rsidRPr="003C644A">
        <w:rPr>
          <w:rFonts w:asciiTheme="minorHAnsi" w:hAnsiTheme="minorHAnsi" w:cstheme="minorHAnsi"/>
          <w:sz w:val="24"/>
          <w:szCs w:val="24"/>
        </w:rPr>
        <w:t>Support &amp; Development</w:t>
      </w:r>
      <w:r w:rsidR="00772129" w:rsidRPr="003C644A">
        <w:rPr>
          <w:rFonts w:asciiTheme="minorHAnsi" w:hAnsiTheme="minorHAnsi" w:cstheme="minorHAnsi"/>
          <w:sz w:val="24"/>
          <w:szCs w:val="24"/>
        </w:rPr>
        <w:t xml:space="preserve">, </w:t>
      </w:r>
      <w:r w:rsidRPr="003C644A">
        <w:rPr>
          <w:rFonts w:asciiTheme="minorHAnsi" w:hAnsiTheme="minorHAnsi" w:cstheme="minorHAnsi"/>
          <w:sz w:val="24"/>
          <w:szCs w:val="24"/>
        </w:rPr>
        <w:t>jointly deliver</w:t>
      </w:r>
      <w:r w:rsidR="00764212" w:rsidRPr="003C644A">
        <w:rPr>
          <w:rFonts w:asciiTheme="minorHAnsi" w:hAnsiTheme="minorHAnsi" w:cstheme="minorHAnsi"/>
          <w:sz w:val="24"/>
          <w:szCs w:val="24"/>
        </w:rPr>
        <w:t xml:space="preserve"> the management of</w:t>
      </w:r>
      <w:r w:rsidR="00CF3A4C" w:rsidRPr="003C644A">
        <w:rPr>
          <w:rFonts w:asciiTheme="minorHAnsi" w:hAnsiTheme="minorHAnsi" w:cstheme="minorHAnsi"/>
          <w:sz w:val="24"/>
          <w:szCs w:val="24"/>
        </w:rPr>
        <w:t xml:space="preserve"> on time, on quality and to budget delivery of the charity’s funded </w:t>
      </w:r>
      <w:proofErr w:type="spellStart"/>
      <w:r w:rsidR="00CF3A4C" w:rsidRPr="003C644A">
        <w:rPr>
          <w:rFonts w:asciiTheme="minorHAnsi" w:hAnsiTheme="minorHAnsi" w:cstheme="minorHAnsi"/>
          <w:sz w:val="24"/>
          <w:szCs w:val="24"/>
        </w:rPr>
        <w:t>programmes</w:t>
      </w:r>
      <w:proofErr w:type="spellEnd"/>
      <w:r w:rsidR="00CF3A4C" w:rsidRPr="003C644A">
        <w:rPr>
          <w:rFonts w:asciiTheme="minorHAnsi" w:hAnsiTheme="minorHAnsi" w:cstheme="minorHAnsi"/>
          <w:sz w:val="24"/>
          <w:szCs w:val="24"/>
        </w:rPr>
        <w:t xml:space="preserve"> </w:t>
      </w:r>
    </w:p>
    <w:p w14:paraId="19FDCA03" w14:textId="097E621C" w:rsidR="00CF3A4C" w:rsidRPr="003C644A" w:rsidRDefault="00CF3A4C" w:rsidP="00CF3A4C">
      <w:pPr>
        <w:pStyle w:val="ListParagraph"/>
        <w:numPr>
          <w:ilvl w:val="0"/>
          <w:numId w:val="32"/>
        </w:numPr>
        <w:jc w:val="both"/>
        <w:rPr>
          <w:rFonts w:asciiTheme="minorHAnsi" w:hAnsiTheme="minorHAnsi" w:cstheme="minorHAnsi"/>
          <w:sz w:val="24"/>
          <w:szCs w:val="24"/>
        </w:rPr>
      </w:pPr>
      <w:r w:rsidRPr="003C644A">
        <w:rPr>
          <w:rFonts w:asciiTheme="minorHAnsi" w:hAnsiTheme="minorHAnsi" w:cstheme="minorHAnsi"/>
          <w:sz w:val="24"/>
          <w:szCs w:val="24"/>
        </w:rPr>
        <w:t xml:space="preserve">Support staff across the charity to deliver projects and </w:t>
      </w:r>
      <w:proofErr w:type="spellStart"/>
      <w:r w:rsidRPr="003C644A">
        <w:rPr>
          <w:rFonts w:asciiTheme="minorHAnsi" w:hAnsiTheme="minorHAnsi" w:cstheme="minorHAnsi"/>
          <w:sz w:val="24"/>
          <w:szCs w:val="24"/>
        </w:rPr>
        <w:t>programmes</w:t>
      </w:r>
      <w:proofErr w:type="spellEnd"/>
      <w:r w:rsidRPr="003C644A">
        <w:rPr>
          <w:rFonts w:asciiTheme="minorHAnsi" w:hAnsiTheme="minorHAnsi" w:cstheme="minorHAnsi"/>
          <w:sz w:val="24"/>
          <w:szCs w:val="24"/>
        </w:rPr>
        <w:t xml:space="preserve"> well to a range of requirements and criteria</w:t>
      </w:r>
    </w:p>
    <w:p w14:paraId="65B67797" w14:textId="77777777" w:rsidR="00CF3A4C" w:rsidRPr="003C644A" w:rsidRDefault="00CF3A4C" w:rsidP="00CF3A4C">
      <w:pPr>
        <w:jc w:val="both"/>
        <w:rPr>
          <w:rFonts w:asciiTheme="minorHAnsi" w:hAnsiTheme="minorHAnsi" w:cstheme="minorHAnsi"/>
        </w:rPr>
      </w:pPr>
    </w:p>
    <w:p w14:paraId="6DF2352D" w14:textId="508672FC" w:rsidR="00CF3A4C" w:rsidRPr="003C644A" w:rsidRDefault="00CF3A4C" w:rsidP="00CF3A4C">
      <w:pPr>
        <w:jc w:val="both"/>
        <w:rPr>
          <w:rFonts w:asciiTheme="minorHAnsi" w:hAnsiTheme="minorHAnsi" w:cstheme="minorHAnsi"/>
          <w:b/>
        </w:rPr>
      </w:pPr>
      <w:r w:rsidRPr="003C644A">
        <w:rPr>
          <w:rFonts w:asciiTheme="minorHAnsi" w:hAnsiTheme="minorHAnsi" w:cstheme="minorHAnsi"/>
          <w:b/>
        </w:rPr>
        <w:t xml:space="preserve">Evaluation and measurement </w:t>
      </w:r>
    </w:p>
    <w:p w14:paraId="6701F90F" w14:textId="141986BB" w:rsidR="00CF3A4C" w:rsidRPr="003C644A" w:rsidRDefault="009D7077" w:rsidP="00CF3A4C">
      <w:pPr>
        <w:pStyle w:val="ListParagraph"/>
        <w:numPr>
          <w:ilvl w:val="0"/>
          <w:numId w:val="33"/>
        </w:numPr>
        <w:jc w:val="both"/>
        <w:rPr>
          <w:rFonts w:asciiTheme="minorHAnsi" w:hAnsiTheme="minorHAnsi" w:cstheme="minorHAnsi"/>
          <w:sz w:val="24"/>
          <w:szCs w:val="24"/>
        </w:rPr>
      </w:pPr>
      <w:r w:rsidRPr="003C644A">
        <w:rPr>
          <w:rFonts w:asciiTheme="minorHAnsi" w:hAnsiTheme="minorHAnsi" w:cstheme="minorHAnsi"/>
          <w:sz w:val="24"/>
          <w:szCs w:val="24"/>
        </w:rPr>
        <w:t xml:space="preserve">Develop and Deliver on </w:t>
      </w:r>
      <w:r w:rsidR="00772129" w:rsidRPr="003C644A">
        <w:rPr>
          <w:rFonts w:asciiTheme="minorHAnsi" w:hAnsiTheme="minorHAnsi" w:cstheme="minorHAnsi"/>
          <w:sz w:val="24"/>
          <w:szCs w:val="24"/>
        </w:rPr>
        <w:t>Clinks</w:t>
      </w:r>
      <w:r w:rsidRPr="003C644A">
        <w:rPr>
          <w:rFonts w:asciiTheme="minorHAnsi" w:hAnsiTheme="minorHAnsi" w:cstheme="minorHAnsi"/>
          <w:sz w:val="24"/>
          <w:szCs w:val="24"/>
        </w:rPr>
        <w:t xml:space="preserve">’ strategic </w:t>
      </w:r>
      <w:r w:rsidR="00CF3A4C" w:rsidRPr="003C644A">
        <w:rPr>
          <w:rFonts w:asciiTheme="minorHAnsi" w:hAnsiTheme="minorHAnsi" w:cstheme="minorHAnsi"/>
          <w:sz w:val="24"/>
          <w:szCs w:val="24"/>
        </w:rPr>
        <w:t>approach to impact measurement</w:t>
      </w:r>
    </w:p>
    <w:p w14:paraId="14969D64" w14:textId="7F6E53C1" w:rsidR="00CF3A4C" w:rsidRPr="003C644A" w:rsidRDefault="00CF3A4C" w:rsidP="00CF3A4C">
      <w:pPr>
        <w:pStyle w:val="ListParagraph"/>
        <w:numPr>
          <w:ilvl w:val="0"/>
          <w:numId w:val="33"/>
        </w:numPr>
        <w:jc w:val="both"/>
        <w:rPr>
          <w:rFonts w:asciiTheme="minorHAnsi" w:hAnsiTheme="minorHAnsi" w:cstheme="minorHAnsi"/>
          <w:sz w:val="24"/>
          <w:szCs w:val="24"/>
        </w:rPr>
      </w:pPr>
      <w:r w:rsidRPr="003C644A">
        <w:rPr>
          <w:rFonts w:asciiTheme="minorHAnsi" w:hAnsiTheme="minorHAnsi" w:cstheme="minorHAnsi"/>
          <w:sz w:val="24"/>
          <w:szCs w:val="24"/>
        </w:rPr>
        <w:t xml:space="preserve">Ensure all Clinks’ work is measured and able to demonstrate impact </w:t>
      </w:r>
    </w:p>
    <w:p w14:paraId="469014AB" w14:textId="4CEFDE7F" w:rsidR="00CF3A4C" w:rsidRPr="003C644A" w:rsidRDefault="00CF3A4C" w:rsidP="00CF3A4C">
      <w:pPr>
        <w:pStyle w:val="ListParagraph"/>
        <w:numPr>
          <w:ilvl w:val="0"/>
          <w:numId w:val="33"/>
        </w:numPr>
        <w:jc w:val="both"/>
        <w:rPr>
          <w:rFonts w:asciiTheme="minorHAnsi" w:hAnsiTheme="minorHAnsi" w:cstheme="minorHAnsi"/>
          <w:sz w:val="24"/>
          <w:szCs w:val="24"/>
        </w:rPr>
      </w:pPr>
      <w:r w:rsidRPr="003C644A">
        <w:rPr>
          <w:rFonts w:asciiTheme="minorHAnsi" w:hAnsiTheme="minorHAnsi" w:cstheme="minorHAnsi"/>
          <w:sz w:val="24"/>
          <w:szCs w:val="24"/>
        </w:rPr>
        <w:t xml:space="preserve">Support staff across the charity to demonstrate the impact of their work </w:t>
      </w:r>
    </w:p>
    <w:p w14:paraId="1C345A16" w14:textId="77777777" w:rsidR="00CF3A4C" w:rsidRPr="003C644A" w:rsidRDefault="00CF3A4C" w:rsidP="00CF3A4C">
      <w:pPr>
        <w:jc w:val="both"/>
        <w:rPr>
          <w:rFonts w:asciiTheme="minorHAnsi" w:hAnsiTheme="minorHAnsi" w:cstheme="minorHAnsi"/>
          <w:b/>
        </w:rPr>
      </w:pPr>
    </w:p>
    <w:p w14:paraId="21AF3796" w14:textId="77777777" w:rsidR="00F743E5" w:rsidRPr="003C644A" w:rsidRDefault="00F743E5" w:rsidP="00F743E5">
      <w:pPr>
        <w:overflowPunct w:val="0"/>
        <w:autoSpaceDE w:val="0"/>
        <w:autoSpaceDN w:val="0"/>
        <w:adjustRightInd w:val="0"/>
        <w:spacing w:before="120" w:after="120"/>
        <w:jc w:val="both"/>
        <w:textAlignment w:val="baseline"/>
        <w:rPr>
          <w:rFonts w:asciiTheme="minorHAnsi" w:hAnsiTheme="minorHAnsi" w:cstheme="minorHAnsi"/>
          <w:b/>
        </w:rPr>
      </w:pPr>
      <w:r w:rsidRPr="003C644A">
        <w:rPr>
          <w:rFonts w:asciiTheme="minorHAnsi" w:hAnsiTheme="minorHAnsi" w:cstheme="minorHAnsi"/>
          <w:b/>
        </w:rPr>
        <w:t>Lead and Manage the Department</w:t>
      </w:r>
    </w:p>
    <w:p w14:paraId="59F4382D" w14:textId="6EF0A07B" w:rsidR="00F743E5" w:rsidRPr="003C644A" w:rsidRDefault="00F743E5" w:rsidP="00F743E5">
      <w:pPr>
        <w:pStyle w:val="ListParagraph"/>
        <w:numPr>
          <w:ilvl w:val="0"/>
          <w:numId w:val="18"/>
        </w:numPr>
        <w:overflowPunct w:val="0"/>
        <w:spacing w:before="120" w:after="120"/>
        <w:ind w:left="360"/>
        <w:jc w:val="both"/>
        <w:textAlignment w:val="baseline"/>
        <w:rPr>
          <w:rFonts w:asciiTheme="minorHAnsi" w:hAnsiTheme="minorHAnsi" w:cstheme="minorHAnsi"/>
          <w:sz w:val="24"/>
          <w:szCs w:val="24"/>
        </w:rPr>
      </w:pPr>
      <w:r w:rsidRPr="003C644A">
        <w:rPr>
          <w:rFonts w:asciiTheme="minorHAnsi" w:hAnsiTheme="minorHAnsi" w:cstheme="minorHAnsi"/>
          <w:sz w:val="24"/>
          <w:szCs w:val="24"/>
        </w:rPr>
        <w:t xml:space="preserve">Provide leadership, direction and support to staff in the </w:t>
      </w:r>
      <w:r w:rsidR="00764212" w:rsidRPr="003C644A">
        <w:rPr>
          <w:rFonts w:asciiTheme="minorHAnsi" w:hAnsiTheme="minorHAnsi" w:cstheme="minorHAnsi"/>
          <w:sz w:val="24"/>
          <w:szCs w:val="24"/>
        </w:rPr>
        <w:t>Business D</w:t>
      </w:r>
      <w:r w:rsidR="00CF3A4C" w:rsidRPr="003C644A">
        <w:rPr>
          <w:rFonts w:asciiTheme="minorHAnsi" w:hAnsiTheme="minorHAnsi" w:cstheme="minorHAnsi"/>
          <w:sz w:val="24"/>
          <w:szCs w:val="24"/>
        </w:rPr>
        <w:t xml:space="preserve">evelopment </w:t>
      </w:r>
      <w:r w:rsidR="00772129" w:rsidRPr="003C644A">
        <w:rPr>
          <w:rFonts w:asciiTheme="minorHAnsi" w:hAnsiTheme="minorHAnsi" w:cstheme="minorHAnsi"/>
          <w:sz w:val="24"/>
          <w:szCs w:val="24"/>
        </w:rPr>
        <w:t>team,</w:t>
      </w:r>
      <w:r w:rsidRPr="003C644A">
        <w:rPr>
          <w:rFonts w:asciiTheme="minorHAnsi" w:hAnsiTheme="minorHAnsi" w:cstheme="minorHAnsi"/>
          <w:sz w:val="24"/>
          <w:szCs w:val="24"/>
        </w:rPr>
        <w:t xml:space="preserve"> ensure staff continue to be skilled up to </w:t>
      </w:r>
      <w:r w:rsidR="00764212" w:rsidRPr="003C644A">
        <w:rPr>
          <w:rFonts w:asciiTheme="minorHAnsi" w:hAnsiTheme="minorHAnsi" w:cstheme="minorHAnsi"/>
          <w:sz w:val="24"/>
          <w:szCs w:val="24"/>
        </w:rPr>
        <w:t>deliver a high quality service</w:t>
      </w:r>
    </w:p>
    <w:p w14:paraId="091C0984" w14:textId="62AA2C8D" w:rsidR="00F743E5" w:rsidRPr="003C644A" w:rsidRDefault="00F743E5" w:rsidP="00F743E5">
      <w:pPr>
        <w:pStyle w:val="ListParagraph"/>
        <w:numPr>
          <w:ilvl w:val="0"/>
          <w:numId w:val="18"/>
        </w:numPr>
        <w:overflowPunct w:val="0"/>
        <w:spacing w:before="120" w:after="120"/>
        <w:ind w:left="360"/>
        <w:jc w:val="both"/>
        <w:textAlignment w:val="baseline"/>
        <w:rPr>
          <w:rFonts w:asciiTheme="minorHAnsi" w:hAnsiTheme="minorHAnsi" w:cstheme="minorHAnsi"/>
          <w:sz w:val="24"/>
          <w:szCs w:val="24"/>
        </w:rPr>
      </w:pPr>
      <w:r w:rsidRPr="003C644A">
        <w:rPr>
          <w:rFonts w:asciiTheme="minorHAnsi" w:hAnsiTheme="minorHAnsi" w:cstheme="minorHAnsi"/>
          <w:sz w:val="24"/>
          <w:szCs w:val="24"/>
        </w:rPr>
        <w:t>Carry out management, supervision, appraisal and development of staff in the team to ensure high quality service delivery and achievem</w:t>
      </w:r>
      <w:r w:rsidR="00764212" w:rsidRPr="003C644A">
        <w:rPr>
          <w:rFonts w:asciiTheme="minorHAnsi" w:hAnsiTheme="minorHAnsi" w:cstheme="minorHAnsi"/>
          <w:sz w:val="24"/>
          <w:szCs w:val="24"/>
        </w:rPr>
        <w:t>ent of the annual business plan</w:t>
      </w:r>
    </w:p>
    <w:p w14:paraId="69B05112" w14:textId="7484BBA6" w:rsidR="00F743E5" w:rsidRPr="003C644A" w:rsidRDefault="00F743E5" w:rsidP="00F743E5">
      <w:pPr>
        <w:pStyle w:val="ListParagraph"/>
        <w:numPr>
          <w:ilvl w:val="0"/>
          <w:numId w:val="18"/>
        </w:numPr>
        <w:suppressAutoHyphens/>
        <w:overflowPunct w:val="0"/>
        <w:ind w:left="360"/>
        <w:textAlignment w:val="baseline"/>
        <w:rPr>
          <w:rFonts w:asciiTheme="minorHAnsi" w:hAnsiTheme="minorHAnsi" w:cstheme="minorHAnsi"/>
          <w:sz w:val="24"/>
          <w:szCs w:val="24"/>
        </w:rPr>
      </w:pPr>
      <w:r w:rsidRPr="003C644A">
        <w:rPr>
          <w:rFonts w:asciiTheme="minorHAnsi" w:hAnsiTheme="minorHAnsi" w:cstheme="minorHAnsi"/>
          <w:sz w:val="24"/>
          <w:szCs w:val="24"/>
        </w:rPr>
        <w:t>Regularly review the development of the team to ensu</w:t>
      </w:r>
      <w:r w:rsidR="00764212" w:rsidRPr="003C644A">
        <w:rPr>
          <w:rFonts w:asciiTheme="minorHAnsi" w:hAnsiTheme="minorHAnsi" w:cstheme="minorHAnsi"/>
          <w:sz w:val="24"/>
          <w:szCs w:val="24"/>
        </w:rPr>
        <w:t>re it meets the needs of Clinks</w:t>
      </w:r>
    </w:p>
    <w:p w14:paraId="2C23109B" w14:textId="133264F7" w:rsidR="00F743E5" w:rsidRPr="003C644A" w:rsidRDefault="00F743E5" w:rsidP="00F743E5">
      <w:pPr>
        <w:pStyle w:val="ListParagraph"/>
        <w:numPr>
          <w:ilvl w:val="0"/>
          <w:numId w:val="18"/>
        </w:numPr>
        <w:ind w:left="360"/>
        <w:rPr>
          <w:rFonts w:asciiTheme="minorHAnsi" w:hAnsiTheme="minorHAnsi" w:cstheme="minorHAnsi"/>
          <w:sz w:val="24"/>
          <w:szCs w:val="24"/>
        </w:rPr>
      </w:pPr>
      <w:r w:rsidRPr="003C644A">
        <w:rPr>
          <w:rFonts w:asciiTheme="minorHAnsi" w:hAnsiTheme="minorHAnsi" w:cstheme="minorHAnsi"/>
          <w:sz w:val="24"/>
          <w:szCs w:val="24"/>
        </w:rPr>
        <w:t>Manage risk in the delivery of work and report any problems with intended work plans, targets, staff managemen</w:t>
      </w:r>
      <w:r w:rsidR="00764212" w:rsidRPr="003C644A">
        <w:rPr>
          <w:rFonts w:asciiTheme="minorHAnsi" w:hAnsiTheme="minorHAnsi" w:cstheme="minorHAnsi"/>
          <w:sz w:val="24"/>
          <w:szCs w:val="24"/>
        </w:rPr>
        <w:t>t and / or finances to the CEO</w:t>
      </w:r>
    </w:p>
    <w:p w14:paraId="5840E7D1" w14:textId="77777777" w:rsidR="00F743E5" w:rsidRPr="003C644A" w:rsidRDefault="00F743E5" w:rsidP="00F743E5">
      <w:pPr>
        <w:pStyle w:val="ListParagraph"/>
        <w:numPr>
          <w:ilvl w:val="0"/>
          <w:numId w:val="18"/>
        </w:numPr>
        <w:ind w:left="360"/>
        <w:rPr>
          <w:rFonts w:asciiTheme="minorHAnsi" w:hAnsiTheme="minorHAnsi" w:cstheme="minorHAnsi"/>
          <w:sz w:val="24"/>
          <w:szCs w:val="24"/>
        </w:rPr>
      </w:pPr>
      <w:r w:rsidRPr="003C644A">
        <w:rPr>
          <w:rFonts w:asciiTheme="minorHAnsi" w:hAnsiTheme="minorHAnsi" w:cstheme="minorHAnsi"/>
          <w:sz w:val="24"/>
          <w:szCs w:val="24"/>
        </w:rPr>
        <w:t>Support the Chief Executive and act on their behalf when appropriate and necessary.</w:t>
      </w:r>
    </w:p>
    <w:p w14:paraId="63EB9BE4" w14:textId="77777777" w:rsidR="007056AB" w:rsidRPr="003C644A" w:rsidRDefault="007056AB" w:rsidP="007056AB">
      <w:pPr>
        <w:spacing w:before="120" w:after="120"/>
        <w:jc w:val="both"/>
        <w:rPr>
          <w:rFonts w:asciiTheme="minorHAnsi" w:hAnsiTheme="minorHAnsi" w:cstheme="minorHAnsi"/>
          <w:b/>
        </w:rPr>
      </w:pPr>
      <w:r w:rsidRPr="003C644A">
        <w:rPr>
          <w:rFonts w:asciiTheme="minorHAnsi" w:hAnsiTheme="minorHAnsi" w:cstheme="minorHAnsi"/>
          <w:b/>
        </w:rPr>
        <w:t>Strategy Development and Delivery and Senior Management</w:t>
      </w:r>
    </w:p>
    <w:p w14:paraId="60C873CF" w14:textId="41502C41" w:rsidR="007056AB" w:rsidRPr="003C644A" w:rsidRDefault="007056AB" w:rsidP="007056AB">
      <w:pPr>
        <w:pStyle w:val="ListParagraph"/>
        <w:numPr>
          <w:ilvl w:val="0"/>
          <w:numId w:val="23"/>
        </w:numPr>
        <w:suppressAutoHyphens/>
        <w:overflowPunct w:val="0"/>
        <w:ind w:left="360"/>
        <w:textAlignment w:val="baseline"/>
        <w:rPr>
          <w:rFonts w:asciiTheme="minorHAnsi" w:hAnsiTheme="minorHAnsi" w:cstheme="minorHAnsi"/>
          <w:sz w:val="24"/>
          <w:szCs w:val="24"/>
        </w:rPr>
      </w:pPr>
      <w:r w:rsidRPr="003C644A">
        <w:rPr>
          <w:rFonts w:asciiTheme="minorHAnsi" w:hAnsiTheme="minorHAnsi" w:cstheme="minorHAnsi"/>
          <w:sz w:val="24"/>
          <w:szCs w:val="24"/>
        </w:rPr>
        <w:t>Be the income generation and business development expert in the Senior Management Team</w:t>
      </w:r>
    </w:p>
    <w:p w14:paraId="050FC151" w14:textId="77777777" w:rsidR="007056AB" w:rsidRPr="003C644A" w:rsidRDefault="007056AB" w:rsidP="007056AB">
      <w:pPr>
        <w:pStyle w:val="ListParagraph"/>
        <w:numPr>
          <w:ilvl w:val="0"/>
          <w:numId w:val="23"/>
        </w:numPr>
        <w:suppressAutoHyphens/>
        <w:overflowPunct w:val="0"/>
        <w:ind w:left="360"/>
        <w:textAlignment w:val="baseline"/>
        <w:rPr>
          <w:rFonts w:asciiTheme="minorHAnsi" w:hAnsiTheme="minorHAnsi" w:cstheme="minorHAnsi"/>
          <w:sz w:val="24"/>
          <w:szCs w:val="24"/>
        </w:rPr>
      </w:pPr>
      <w:r w:rsidRPr="003C644A">
        <w:rPr>
          <w:rFonts w:asciiTheme="minorHAnsi" w:hAnsiTheme="minorHAnsi" w:cstheme="minorHAnsi"/>
          <w:sz w:val="24"/>
          <w:szCs w:val="24"/>
        </w:rPr>
        <w:t xml:space="preserve">As part of the SMT contribute pro-actively to the management of Clinks </w:t>
      </w:r>
    </w:p>
    <w:p w14:paraId="3BBE855E" w14:textId="77777777" w:rsidR="007056AB" w:rsidRPr="003C644A" w:rsidRDefault="007056AB" w:rsidP="007056AB">
      <w:pPr>
        <w:pStyle w:val="ListParagraph"/>
        <w:numPr>
          <w:ilvl w:val="0"/>
          <w:numId w:val="23"/>
        </w:numPr>
        <w:suppressAutoHyphens/>
        <w:overflowPunct w:val="0"/>
        <w:ind w:left="360"/>
        <w:textAlignment w:val="baseline"/>
        <w:rPr>
          <w:rFonts w:asciiTheme="minorHAnsi" w:hAnsiTheme="minorHAnsi" w:cstheme="minorHAnsi"/>
          <w:sz w:val="24"/>
          <w:szCs w:val="24"/>
        </w:rPr>
      </w:pPr>
      <w:r w:rsidRPr="003C644A">
        <w:rPr>
          <w:rFonts w:asciiTheme="minorHAnsi" w:hAnsiTheme="minorHAnsi" w:cstheme="minorHAnsi"/>
          <w:sz w:val="24"/>
          <w:szCs w:val="24"/>
        </w:rPr>
        <w:t>Contribute to the strategic goal setting for the whole organisation as part of the Senior Management team by identifying and developing opportunities for Clinks to better meet the needs of the voluntary sector.</w:t>
      </w:r>
    </w:p>
    <w:p w14:paraId="4877F03B" w14:textId="02297281" w:rsidR="007056AB" w:rsidRPr="003C644A" w:rsidRDefault="007056AB" w:rsidP="007056AB">
      <w:pPr>
        <w:pStyle w:val="ListParagraph"/>
        <w:numPr>
          <w:ilvl w:val="0"/>
          <w:numId w:val="23"/>
        </w:numPr>
        <w:suppressAutoHyphens/>
        <w:overflowPunct w:val="0"/>
        <w:ind w:left="360"/>
        <w:textAlignment w:val="baseline"/>
        <w:rPr>
          <w:rFonts w:asciiTheme="minorHAnsi" w:hAnsiTheme="minorHAnsi" w:cstheme="minorHAnsi"/>
          <w:sz w:val="24"/>
          <w:szCs w:val="24"/>
        </w:rPr>
      </w:pPr>
      <w:r w:rsidRPr="003C644A">
        <w:rPr>
          <w:rFonts w:asciiTheme="minorHAnsi" w:hAnsiTheme="minorHAnsi" w:cstheme="minorHAnsi"/>
          <w:sz w:val="24"/>
          <w:szCs w:val="24"/>
        </w:rPr>
        <w:t xml:space="preserve">With SMT support the development </w:t>
      </w:r>
      <w:r w:rsidR="003C644A">
        <w:rPr>
          <w:rFonts w:asciiTheme="minorHAnsi" w:hAnsiTheme="minorHAnsi" w:cstheme="minorHAnsi"/>
          <w:sz w:val="24"/>
          <w:szCs w:val="24"/>
        </w:rPr>
        <w:t xml:space="preserve">of </w:t>
      </w:r>
      <w:r w:rsidRPr="003C644A">
        <w:rPr>
          <w:rFonts w:asciiTheme="minorHAnsi" w:hAnsiTheme="minorHAnsi" w:cstheme="minorHAnsi"/>
          <w:sz w:val="24"/>
          <w:szCs w:val="24"/>
        </w:rPr>
        <w:t>and lead on the 5</w:t>
      </w:r>
      <w:r w:rsidRPr="003C644A">
        <w:rPr>
          <w:rFonts w:asciiTheme="minorHAnsi" w:hAnsiTheme="minorHAnsi" w:cstheme="minorHAnsi"/>
          <w:sz w:val="24"/>
          <w:szCs w:val="24"/>
          <w:vertAlign w:val="superscript"/>
        </w:rPr>
        <w:t>th</w:t>
      </w:r>
      <w:r w:rsidRPr="003C644A">
        <w:rPr>
          <w:rFonts w:asciiTheme="minorHAnsi" w:hAnsiTheme="minorHAnsi" w:cstheme="minorHAnsi"/>
          <w:sz w:val="24"/>
          <w:szCs w:val="24"/>
        </w:rPr>
        <w:t xml:space="preserve"> Strategic goal  </w:t>
      </w:r>
    </w:p>
    <w:p w14:paraId="24AAB7C2" w14:textId="77777777" w:rsidR="00F743E5" w:rsidRPr="003C644A" w:rsidRDefault="00F743E5" w:rsidP="00F743E5">
      <w:pPr>
        <w:pStyle w:val="ListParagraph"/>
        <w:numPr>
          <w:ilvl w:val="0"/>
          <w:numId w:val="23"/>
        </w:numPr>
        <w:suppressAutoHyphens/>
        <w:overflowPunct w:val="0"/>
        <w:ind w:left="360"/>
        <w:textAlignment w:val="baseline"/>
        <w:rPr>
          <w:rFonts w:asciiTheme="minorHAnsi" w:hAnsiTheme="minorHAnsi" w:cstheme="minorHAnsi"/>
          <w:sz w:val="24"/>
          <w:szCs w:val="24"/>
        </w:rPr>
      </w:pPr>
      <w:r w:rsidRPr="003C644A">
        <w:rPr>
          <w:rFonts w:asciiTheme="minorHAnsi" w:hAnsiTheme="minorHAnsi" w:cstheme="minorHAnsi"/>
          <w:sz w:val="24"/>
          <w:szCs w:val="24"/>
        </w:rPr>
        <w:t xml:space="preserve">Horizon scan for opportunities and contribute to the development of </w:t>
      </w:r>
      <w:proofErr w:type="spellStart"/>
      <w:r w:rsidRPr="003C644A">
        <w:rPr>
          <w:rFonts w:asciiTheme="minorHAnsi" w:hAnsiTheme="minorHAnsi" w:cstheme="minorHAnsi"/>
          <w:sz w:val="24"/>
          <w:szCs w:val="24"/>
        </w:rPr>
        <w:t>workplans</w:t>
      </w:r>
      <w:proofErr w:type="spellEnd"/>
      <w:r w:rsidRPr="003C644A">
        <w:rPr>
          <w:rFonts w:asciiTheme="minorHAnsi" w:hAnsiTheme="minorHAnsi" w:cstheme="minorHAnsi"/>
          <w:sz w:val="24"/>
          <w:szCs w:val="24"/>
        </w:rPr>
        <w:t xml:space="preserve"> </w:t>
      </w:r>
    </w:p>
    <w:p w14:paraId="44584C6B" w14:textId="77777777" w:rsidR="00F743E5" w:rsidRPr="003C644A" w:rsidRDefault="00F743E5" w:rsidP="00F743E5">
      <w:pPr>
        <w:pStyle w:val="ListParagraph"/>
        <w:suppressAutoHyphens/>
        <w:overflowPunct w:val="0"/>
        <w:ind w:left="360"/>
        <w:textAlignment w:val="baseline"/>
        <w:rPr>
          <w:rFonts w:asciiTheme="minorHAnsi" w:hAnsiTheme="minorHAnsi" w:cstheme="minorHAnsi"/>
          <w:sz w:val="24"/>
          <w:szCs w:val="24"/>
        </w:rPr>
      </w:pPr>
    </w:p>
    <w:p w14:paraId="4934F9B9" w14:textId="77777777" w:rsidR="0006479D" w:rsidRPr="003C644A" w:rsidRDefault="0006479D" w:rsidP="0006479D">
      <w:pPr>
        <w:tabs>
          <w:tab w:val="left" w:pos="-1440"/>
          <w:tab w:val="left" w:pos="-720"/>
          <w:tab w:val="left" w:pos="0"/>
        </w:tabs>
        <w:suppressAutoHyphens/>
        <w:spacing w:line="240" w:lineRule="atLeast"/>
        <w:rPr>
          <w:rFonts w:asciiTheme="minorHAnsi" w:hAnsiTheme="minorHAnsi" w:cstheme="minorHAnsi"/>
          <w:b/>
          <w:bCs/>
          <w:spacing w:val="-3"/>
        </w:rPr>
      </w:pPr>
      <w:r w:rsidRPr="003C644A">
        <w:rPr>
          <w:rFonts w:asciiTheme="minorHAnsi" w:hAnsiTheme="minorHAnsi" w:cstheme="minorHAnsi"/>
          <w:b/>
          <w:bCs/>
          <w:spacing w:val="-3"/>
        </w:rPr>
        <w:t>2</w:t>
      </w:r>
      <w:r w:rsidRPr="003C644A">
        <w:rPr>
          <w:rFonts w:asciiTheme="minorHAnsi" w:hAnsiTheme="minorHAnsi" w:cstheme="minorHAnsi"/>
          <w:b/>
          <w:bCs/>
          <w:spacing w:val="-3"/>
        </w:rPr>
        <w:tab/>
        <w:t xml:space="preserve">General Responsibilities   </w:t>
      </w:r>
    </w:p>
    <w:p w14:paraId="105D0F64" w14:textId="77777777" w:rsidR="0006479D" w:rsidRPr="003C644A" w:rsidRDefault="0006479D" w:rsidP="00172506">
      <w:pPr>
        <w:numPr>
          <w:ilvl w:val="0"/>
          <w:numId w:val="12"/>
        </w:numPr>
        <w:ind w:left="360" w:hanging="270"/>
        <w:rPr>
          <w:rFonts w:asciiTheme="minorHAnsi" w:hAnsiTheme="minorHAnsi" w:cstheme="minorHAnsi"/>
        </w:rPr>
      </w:pPr>
      <w:r w:rsidRPr="003C644A">
        <w:rPr>
          <w:rFonts w:asciiTheme="minorHAnsi" w:hAnsiTheme="minorHAnsi" w:cstheme="minorHAnsi"/>
        </w:rPr>
        <w:t xml:space="preserve">Represent and be an ambassador for </w:t>
      </w:r>
      <w:r w:rsidR="002619EB" w:rsidRPr="003C644A">
        <w:rPr>
          <w:rFonts w:asciiTheme="minorHAnsi" w:hAnsiTheme="minorHAnsi" w:cstheme="minorHAnsi"/>
        </w:rPr>
        <w:t>Clinks</w:t>
      </w:r>
    </w:p>
    <w:p w14:paraId="5D24395B" w14:textId="77777777" w:rsidR="002619EB" w:rsidRPr="003C644A" w:rsidRDefault="002619EB" w:rsidP="00172506">
      <w:pPr>
        <w:numPr>
          <w:ilvl w:val="0"/>
          <w:numId w:val="12"/>
        </w:numPr>
        <w:ind w:left="360" w:hanging="270"/>
        <w:rPr>
          <w:rFonts w:asciiTheme="minorHAnsi" w:hAnsiTheme="minorHAnsi" w:cstheme="minorHAnsi"/>
        </w:rPr>
      </w:pPr>
      <w:r w:rsidRPr="003C644A">
        <w:rPr>
          <w:rFonts w:asciiTheme="minorHAnsi" w:hAnsiTheme="minorHAnsi" w:cstheme="minorHAnsi"/>
        </w:rPr>
        <w:t>Work to support the mission, ethos and values of  Clinks</w:t>
      </w:r>
    </w:p>
    <w:p w14:paraId="51B94394" w14:textId="77777777" w:rsidR="0006479D" w:rsidRPr="003C644A" w:rsidRDefault="0006479D" w:rsidP="00172506">
      <w:pPr>
        <w:numPr>
          <w:ilvl w:val="0"/>
          <w:numId w:val="12"/>
        </w:numPr>
        <w:ind w:left="360" w:hanging="270"/>
        <w:jc w:val="both"/>
        <w:rPr>
          <w:rFonts w:asciiTheme="minorHAnsi" w:hAnsiTheme="minorHAnsi" w:cstheme="minorHAnsi"/>
        </w:rPr>
      </w:pPr>
      <w:r w:rsidRPr="003C644A">
        <w:rPr>
          <w:rFonts w:asciiTheme="minorHAnsi" w:hAnsiTheme="minorHAnsi" w:cstheme="minorHAnsi"/>
        </w:rPr>
        <w:t>Be flexible and c</w:t>
      </w:r>
      <w:r w:rsidRPr="003C644A">
        <w:rPr>
          <w:rFonts w:asciiTheme="minorHAnsi" w:hAnsiTheme="minorHAnsi" w:cstheme="minorHAnsi"/>
          <w:spacing w:val="-3"/>
        </w:rPr>
        <w:t>arry out other associated duties as may arise, develop or be assigned in line with the broad remit of the position</w:t>
      </w:r>
    </w:p>
    <w:p w14:paraId="4B6277B5" w14:textId="77777777" w:rsidR="0006479D" w:rsidRPr="003C644A" w:rsidRDefault="0006479D" w:rsidP="00172506">
      <w:pPr>
        <w:numPr>
          <w:ilvl w:val="0"/>
          <w:numId w:val="12"/>
        </w:numPr>
        <w:ind w:left="360" w:hanging="270"/>
        <w:jc w:val="both"/>
        <w:rPr>
          <w:rFonts w:asciiTheme="minorHAnsi" w:hAnsiTheme="minorHAnsi" w:cstheme="minorHAnsi"/>
          <w:spacing w:val="-3"/>
        </w:rPr>
      </w:pPr>
      <w:r w:rsidRPr="003C644A">
        <w:rPr>
          <w:rFonts w:asciiTheme="minorHAnsi" w:hAnsiTheme="minorHAnsi" w:cstheme="minorHAnsi"/>
          <w:spacing w:val="-3"/>
        </w:rPr>
        <w:t>Maintain and improve competencies through continuous professional development</w:t>
      </w:r>
    </w:p>
    <w:p w14:paraId="1B9726A9" w14:textId="77777777" w:rsidR="0006479D" w:rsidRPr="003C644A" w:rsidRDefault="0006479D" w:rsidP="00172506">
      <w:pPr>
        <w:numPr>
          <w:ilvl w:val="0"/>
          <w:numId w:val="12"/>
        </w:numPr>
        <w:ind w:left="360" w:hanging="270"/>
        <w:jc w:val="both"/>
        <w:rPr>
          <w:rFonts w:asciiTheme="minorHAnsi" w:hAnsiTheme="minorHAnsi" w:cstheme="minorHAnsi"/>
          <w:spacing w:val="-3"/>
        </w:rPr>
      </w:pPr>
      <w:r w:rsidRPr="003C644A">
        <w:rPr>
          <w:rFonts w:asciiTheme="minorHAnsi" w:hAnsiTheme="minorHAnsi" w:cstheme="minorHAnsi"/>
          <w:spacing w:val="-3"/>
        </w:rPr>
        <w:t>Abide by organisational policies, codes of conduct and practices</w:t>
      </w:r>
    </w:p>
    <w:p w14:paraId="10B2D4F3" w14:textId="77777777" w:rsidR="0006479D" w:rsidRPr="003C644A" w:rsidRDefault="0006479D" w:rsidP="00172506">
      <w:pPr>
        <w:numPr>
          <w:ilvl w:val="0"/>
          <w:numId w:val="12"/>
        </w:numPr>
        <w:ind w:left="360" w:hanging="270"/>
        <w:jc w:val="both"/>
        <w:rPr>
          <w:rFonts w:asciiTheme="minorHAnsi" w:hAnsiTheme="minorHAnsi" w:cstheme="minorHAnsi"/>
          <w:spacing w:val="-3"/>
        </w:rPr>
      </w:pPr>
      <w:r w:rsidRPr="003C644A">
        <w:rPr>
          <w:rFonts w:asciiTheme="minorHAnsi" w:hAnsiTheme="minorHAnsi" w:cstheme="minorHAnsi"/>
          <w:spacing w:val="-3"/>
        </w:rPr>
        <w:lastRenderedPageBreak/>
        <w:t>Support and promote diversity and equality of opportunity in the workplace</w:t>
      </w:r>
    </w:p>
    <w:p w14:paraId="37A0208E" w14:textId="77777777" w:rsidR="0006479D" w:rsidRPr="003C644A" w:rsidRDefault="0006479D" w:rsidP="00172506">
      <w:pPr>
        <w:numPr>
          <w:ilvl w:val="0"/>
          <w:numId w:val="12"/>
        </w:numPr>
        <w:ind w:left="360" w:hanging="270"/>
        <w:jc w:val="both"/>
        <w:rPr>
          <w:rFonts w:asciiTheme="minorHAnsi" w:hAnsiTheme="minorHAnsi" w:cstheme="minorHAnsi"/>
          <w:spacing w:val="-3"/>
        </w:rPr>
      </w:pPr>
      <w:r w:rsidRPr="003C644A">
        <w:rPr>
          <w:rFonts w:asciiTheme="minorHAnsi" w:hAnsiTheme="minorHAnsi" w:cstheme="minorHAnsi"/>
          <w:spacing w:val="-3"/>
        </w:rPr>
        <w:t xml:space="preserve">Treat with confidentiality any personal, private or sensitive information about individual organisations and or clients or staff and </w:t>
      </w:r>
      <w:r w:rsidR="002619EB" w:rsidRPr="003C644A">
        <w:rPr>
          <w:rFonts w:asciiTheme="minorHAnsi" w:hAnsiTheme="minorHAnsi" w:cstheme="minorHAnsi"/>
          <w:spacing w:val="-3"/>
        </w:rPr>
        <w:t>Clinks</w:t>
      </w:r>
      <w:r w:rsidRPr="003C644A">
        <w:rPr>
          <w:rFonts w:asciiTheme="minorHAnsi" w:hAnsiTheme="minorHAnsi" w:cstheme="minorHAnsi"/>
          <w:spacing w:val="-3"/>
        </w:rPr>
        <w:t xml:space="preserve"> data</w:t>
      </w:r>
    </w:p>
    <w:p w14:paraId="150DBCDB" w14:textId="77777777" w:rsidR="002619EB" w:rsidRPr="00764212" w:rsidRDefault="002619EB" w:rsidP="00172506">
      <w:pPr>
        <w:spacing w:after="200" w:line="276" w:lineRule="auto"/>
        <w:ind w:left="360" w:hanging="270"/>
        <w:rPr>
          <w:rFonts w:asciiTheme="minorHAnsi" w:hAnsiTheme="minorHAnsi" w:cstheme="minorHAnsi"/>
          <w:b/>
          <w:bCs/>
          <w:spacing w:val="-3"/>
        </w:rPr>
      </w:pPr>
      <w:r w:rsidRPr="00764212">
        <w:rPr>
          <w:rFonts w:asciiTheme="minorHAnsi" w:hAnsiTheme="minorHAnsi" w:cstheme="minorHAnsi"/>
          <w:b/>
          <w:bCs/>
          <w:spacing w:val="-3"/>
        </w:rPr>
        <w:br w:type="page"/>
      </w:r>
    </w:p>
    <w:p w14:paraId="4B12EC28" w14:textId="77777777" w:rsidR="002F6550" w:rsidRPr="00F33F44" w:rsidRDefault="0006479D" w:rsidP="0006479D">
      <w:pPr>
        <w:tabs>
          <w:tab w:val="left" w:pos="-1440"/>
          <w:tab w:val="left" w:pos="-720"/>
          <w:tab w:val="left" w:pos="0"/>
        </w:tabs>
        <w:suppressAutoHyphens/>
        <w:spacing w:line="240" w:lineRule="atLeast"/>
        <w:jc w:val="both"/>
        <w:rPr>
          <w:rFonts w:asciiTheme="minorHAnsi" w:hAnsiTheme="minorHAnsi" w:cstheme="minorHAnsi"/>
          <w:b/>
          <w:bCs/>
          <w:spacing w:val="-3"/>
        </w:rPr>
      </w:pPr>
      <w:r w:rsidRPr="00F33F44">
        <w:rPr>
          <w:rFonts w:asciiTheme="minorHAnsi" w:hAnsiTheme="minorHAnsi" w:cstheme="minorHAnsi"/>
          <w:b/>
          <w:bCs/>
          <w:spacing w:val="-3"/>
        </w:rPr>
        <w:t>PERSON SPECIFICATION:</w:t>
      </w:r>
    </w:p>
    <w:p w14:paraId="2FFAA920" w14:textId="77777777" w:rsidR="000F3F5D" w:rsidRPr="00F33F44" w:rsidRDefault="000F3F5D" w:rsidP="000F3F5D">
      <w:pPr>
        <w:pStyle w:val="ListParagraph"/>
        <w:ind w:left="360"/>
        <w:rPr>
          <w:rFonts w:asciiTheme="minorHAnsi" w:hAnsiTheme="minorHAnsi" w:cstheme="minorHAnsi"/>
          <w:sz w:val="24"/>
          <w:szCs w:val="24"/>
        </w:rPr>
      </w:pPr>
    </w:p>
    <w:p w14:paraId="612EC22D" w14:textId="77777777" w:rsidR="000F3F5D" w:rsidRPr="00764212" w:rsidRDefault="00E81DA8" w:rsidP="000F3F5D">
      <w:pPr>
        <w:rPr>
          <w:rFonts w:asciiTheme="minorHAnsi" w:hAnsiTheme="minorHAnsi" w:cstheme="minorHAnsi"/>
          <w:b/>
        </w:rPr>
      </w:pPr>
      <w:r w:rsidRPr="00764212">
        <w:rPr>
          <w:rFonts w:asciiTheme="minorHAnsi" w:hAnsiTheme="minorHAnsi" w:cstheme="minorHAnsi"/>
          <w:b/>
        </w:rPr>
        <w:t>Experience</w:t>
      </w:r>
      <w:r w:rsidRPr="00764212">
        <w:rPr>
          <w:rFonts w:asciiTheme="minorHAnsi" w:hAnsiTheme="minorHAnsi" w:cstheme="minorHAnsi"/>
          <w:b/>
        </w:rPr>
        <w:tab/>
      </w:r>
    </w:p>
    <w:p w14:paraId="59DC219F" w14:textId="61EB21E6" w:rsidR="000F3F5D" w:rsidRPr="003C644A" w:rsidRDefault="000F3F5D" w:rsidP="000F3F5D">
      <w:pPr>
        <w:widowControl w:val="0"/>
        <w:numPr>
          <w:ilvl w:val="0"/>
          <w:numId w:val="1"/>
        </w:numPr>
        <w:tabs>
          <w:tab w:val="left" w:pos="-1440"/>
          <w:tab w:val="left" w:pos="-720"/>
        </w:tabs>
        <w:suppressAutoHyphens/>
        <w:autoSpaceDE w:val="0"/>
        <w:autoSpaceDN w:val="0"/>
        <w:adjustRightInd w:val="0"/>
        <w:spacing w:line="240" w:lineRule="atLeast"/>
        <w:jc w:val="both"/>
        <w:rPr>
          <w:rFonts w:asciiTheme="minorHAnsi" w:hAnsiTheme="minorHAnsi" w:cstheme="minorHAnsi"/>
          <w:spacing w:val="-3"/>
        </w:rPr>
      </w:pPr>
      <w:r w:rsidRPr="003C644A">
        <w:rPr>
          <w:rFonts w:asciiTheme="minorHAnsi" w:hAnsiTheme="minorHAnsi" w:cstheme="minorHAnsi"/>
          <w:spacing w:val="-3"/>
        </w:rPr>
        <w:t xml:space="preserve">Relevant, recent and substantial experience of </w:t>
      </w:r>
      <w:r w:rsidR="00ED5AD1" w:rsidRPr="003C644A">
        <w:rPr>
          <w:rFonts w:asciiTheme="minorHAnsi" w:hAnsiTheme="minorHAnsi" w:cstheme="minorHAnsi"/>
          <w:spacing w:val="-3"/>
        </w:rPr>
        <w:t xml:space="preserve">delivery </w:t>
      </w:r>
      <w:r w:rsidR="00764212" w:rsidRPr="003C644A">
        <w:rPr>
          <w:rFonts w:asciiTheme="minorHAnsi" w:hAnsiTheme="minorHAnsi" w:cstheme="minorHAnsi"/>
          <w:spacing w:val="-3"/>
        </w:rPr>
        <w:t>o</w:t>
      </w:r>
      <w:r w:rsidRPr="003C644A">
        <w:rPr>
          <w:rFonts w:asciiTheme="minorHAnsi" w:hAnsiTheme="minorHAnsi" w:cstheme="minorHAnsi"/>
          <w:spacing w:val="-3"/>
        </w:rPr>
        <w:t xml:space="preserve">n </w:t>
      </w:r>
      <w:r w:rsidR="00CF3A4C" w:rsidRPr="003C644A">
        <w:rPr>
          <w:rFonts w:asciiTheme="minorHAnsi" w:hAnsiTheme="minorHAnsi" w:cstheme="minorHAnsi"/>
          <w:spacing w:val="-3"/>
        </w:rPr>
        <w:t>fundraising</w:t>
      </w:r>
      <w:r w:rsidR="00ED5AD1" w:rsidRPr="003C644A">
        <w:rPr>
          <w:rFonts w:asciiTheme="minorHAnsi" w:hAnsiTheme="minorHAnsi" w:cstheme="minorHAnsi"/>
          <w:spacing w:val="-3"/>
        </w:rPr>
        <w:t xml:space="preserve"> and </w:t>
      </w:r>
      <w:r w:rsidR="00CF3A4C" w:rsidRPr="003C644A">
        <w:rPr>
          <w:rFonts w:asciiTheme="minorHAnsi" w:hAnsiTheme="minorHAnsi" w:cstheme="minorHAnsi"/>
          <w:spacing w:val="-3"/>
        </w:rPr>
        <w:t xml:space="preserve"> business development, measurement and planning </w:t>
      </w:r>
      <w:r w:rsidR="001464C7" w:rsidRPr="003C644A">
        <w:rPr>
          <w:rFonts w:asciiTheme="minorHAnsi" w:hAnsiTheme="minorHAnsi" w:cstheme="minorHAnsi"/>
          <w:spacing w:val="-3"/>
        </w:rPr>
        <w:t>p</w:t>
      </w:r>
      <w:r w:rsidR="00E81DA8" w:rsidRPr="003C644A">
        <w:rPr>
          <w:rFonts w:asciiTheme="minorHAnsi" w:hAnsiTheme="minorHAnsi" w:cstheme="minorHAnsi"/>
          <w:spacing w:val="-3"/>
        </w:rPr>
        <w:t>r</w:t>
      </w:r>
      <w:r w:rsidRPr="003C644A">
        <w:rPr>
          <w:rFonts w:asciiTheme="minorHAnsi" w:hAnsiTheme="minorHAnsi" w:cstheme="minorHAnsi"/>
          <w:spacing w:val="-3"/>
        </w:rPr>
        <w:t>eferably in the not for profit sector</w:t>
      </w:r>
    </w:p>
    <w:p w14:paraId="3D20BF18" w14:textId="032A3F16" w:rsidR="007056AB" w:rsidRPr="003C644A" w:rsidRDefault="007056AB" w:rsidP="000F3F5D">
      <w:pPr>
        <w:widowControl w:val="0"/>
        <w:numPr>
          <w:ilvl w:val="0"/>
          <w:numId w:val="1"/>
        </w:numPr>
        <w:tabs>
          <w:tab w:val="left" w:pos="-1440"/>
          <w:tab w:val="left" w:pos="-720"/>
        </w:tabs>
        <w:suppressAutoHyphens/>
        <w:autoSpaceDE w:val="0"/>
        <w:autoSpaceDN w:val="0"/>
        <w:adjustRightInd w:val="0"/>
        <w:spacing w:line="240" w:lineRule="atLeast"/>
        <w:jc w:val="both"/>
        <w:rPr>
          <w:rFonts w:asciiTheme="minorHAnsi" w:hAnsiTheme="minorHAnsi" w:cstheme="minorHAnsi"/>
          <w:spacing w:val="-3"/>
        </w:rPr>
      </w:pPr>
      <w:r w:rsidRPr="003C644A">
        <w:rPr>
          <w:rFonts w:asciiTheme="minorHAnsi" w:hAnsiTheme="minorHAnsi" w:cstheme="minorHAnsi"/>
          <w:spacing w:val="-3"/>
        </w:rPr>
        <w:t xml:space="preserve">A track record of delivery </w:t>
      </w:r>
      <w:r w:rsidR="00ED5AD1" w:rsidRPr="003C644A">
        <w:rPr>
          <w:rFonts w:asciiTheme="minorHAnsi" w:hAnsiTheme="minorHAnsi" w:cstheme="minorHAnsi"/>
          <w:spacing w:val="-3"/>
        </w:rPr>
        <w:t xml:space="preserve">on evaluation and demonstrating impact measurement </w:t>
      </w:r>
    </w:p>
    <w:p w14:paraId="6D02B277" w14:textId="1D73DA84" w:rsidR="000F3F5D" w:rsidRPr="003C644A" w:rsidRDefault="000F3F5D" w:rsidP="000F3F5D">
      <w:pPr>
        <w:widowControl w:val="0"/>
        <w:numPr>
          <w:ilvl w:val="0"/>
          <w:numId w:val="1"/>
        </w:numPr>
        <w:tabs>
          <w:tab w:val="left" w:pos="-1440"/>
          <w:tab w:val="left" w:pos="-720"/>
          <w:tab w:val="num" w:pos="720"/>
        </w:tabs>
        <w:suppressAutoHyphens/>
        <w:autoSpaceDE w:val="0"/>
        <w:autoSpaceDN w:val="0"/>
        <w:adjustRightInd w:val="0"/>
        <w:spacing w:line="240" w:lineRule="atLeast"/>
        <w:jc w:val="both"/>
        <w:rPr>
          <w:rFonts w:asciiTheme="minorHAnsi" w:hAnsiTheme="minorHAnsi" w:cstheme="minorHAnsi"/>
          <w:spacing w:val="-3"/>
        </w:rPr>
      </w:pPr>
      <w:r w:rsidRPr="003C644A">
        <w:rPr>
          <w:rFonts w:asciiTheme="minorHAnsi" w:hAnsiTheme="minorHAnsi" w:cstheme="minorHAnsi"/>
          <w:spacing w:val="-3"/>
        </w:rPr>
        <w:t>Leadership and line management of staff, carrying</w:t>
      </w:r>
      <w:r w:rsidR="00764212" w:rsidRPr="003C644A">
        <w:rPr>
          <w:rFonts w:asciiTheme="minorHAnsi" w:hAnsiTheme="minorHAnsi" w:cstheme="minorHAnsi"/>
          <w:spacing w:val="-3"/>
        </w:rPr>
        <w:t xml:space="preserve"> out supervision and appraisals</w:t>
      </w:r>
    </w:p>
    <w:p w14:paraId="1B857A0A" w14:textId="18A47142" w:rsidR="00F33F44" w:rsidRPr="003C644A" w:rsidRDefault="00ED5AD1" w:rsidP="00F33F44">
      <w:pPr>
        <w:pStyle w:val="ListParagraph"/>
        <w:numPr>
          <w:ilvl w:val="0"/>
          <w:numId w:val="1"/>
        </w:numPr>
        <w:rPr>
          <w:rFonts w:asciiTheme="minorHAnsi" w:hAnsiTheme="minorHAnsi" w:cstheme="minorHAnsi"/>
          <w:sz w:val="24"/>
          <w:szCs w:val="24"/>
        </w:rPr>
      </w:pPr>
      <w:r w:rsidRPr="003C644A">
        <w:rPr>
          <w:rFonts w:asciiTheme="minorHAnsi" w:hAnsiTheme="minorHAnsi" w:cstheme="minorHAnsi"/>
          <w:sz w:val="24"/>
          <w:szCs w:val="24"/>
        </w:rPr>
        <w:t>Significant s</w:t>
      </w:r>
      <w:r w:rsidR="00F33F44" w:rsidRPr="003C644A">
        <w:rPr>
          <w:rFonts w:asciiTheme="minorHAnsi" w:hAnsiTheme="minorHAnsi" w:cstheme="minorHAnsi"/>
          <w:sz w:val="24"/>
          <w:szCs w:val="24"/>
        </w:rPr>
        <w:t>takeholder relationship management and / or project management experience</w:t>
      </w:r>
    </w:p>
    <w:p w14:paraId="6AA7A061" w14:textId="77777777" w:rsidR="00F33F44" w:rsidRPr="003C644A" w:rsidRDefault="00F33F44" w:rsidP="00F33F44">
      <w:pPr>
        <w:pStyle w:val="ListParagraph"/>
        <w:numPr>
          <w:ilvl w:val="0"/>
          <w:numId w:val="1"/>
        </w:numPr>
        <w:rPr>
          <w:rFonts w:asciiTheme="minorHAnsi" w:hAnsiTheme="minorHAnsi" w:cstheme="minorHAnsi"/>
          <w:sz w:val="24"/>
          <w:szCs w:val="24"/>
        </w:rPr>
      </w:pPr>
      <w:r w:rsidRPr="003C644A">
        <w:rPr>
          <w:rFonts w:asciiTheme="minorHAnsi" w:hAnsiTheme="minorHAnsi" w:cstheme="minorHAnsi"/>
          <w:sz w:val="24"/>
          <w:szCs w:val="24"/>
        </w:rPr>
        <w:t>Working to deadlines singularly and as a part of a team responsibility</w:t>
      </w:r>
    </w:p>
    <w:p w14:paraId="3BC0A5C5" w14:textId="77777777" w:rsidR="00F33F44" w:rsidRPr="003C644A" w:rsidRDefault="00F33F44" w:rsidP="00F33F44">
      <w:pPr>
        <w:pStyle w:val="ListParagraph"/>
        <w:numPr>
          <w:ilvl w:val="0"/>
          <w:numId w:val="1"/>
        </w:numPr>
        <w:rPr>
          <w:rFonts w:asciiTheme="minorHAnsi" w:hAnsiTheme="minorHAnsi" w:cstheme="minorHAnsi"/>
          <w:sz w:val="24"/>
          <w:szCs w:val="24"/>
        </w:rPr>
      </w:pPr>
      <w:r w:rsidRPr="003C644A">
        <w:rPr>
          <w:rFonts w:asciiTheme="minorHAnsi" w:hAnsiTheme="minorHAnsi" w:cstheme="minorHAnsi"/>
          <w:sz w:val="24"/>
          <w:szCs w:val="24"/>
        </w:rPr>
        <w:t>Experience of working with contracted providers of professional services</w:t>
      </w:r>
    </w:p>
    <w:p w14:paraId="01FD4133" w14:textId="0092B6B9" w:rsidR="00ED5AD1" w:rsidRPr="003C644A" w:rsidRDefault="00ED5AD1" w:rsidP="00ED5AD1">
      <w:pPr>
        <w:numPr>
          <w:ilvl w:val="0"/>
          <w:numId w:val="1"/>
        </w:numPr>
        <w:shd w:val="clear" w:color="auto" w:fill="FFFFFF"/>
        <w:spacing w:before="100" w:beforeAutospacing="1" w:after="100" w:afterAutospacing="1"/>
        <w:textAlignment w:val="top"/>
        <w:rPr>
          <w:rFonts w:asciiTheme="minorHAnsi" w:hAnsiTheme="minorHAnsi" w:cstheme="minorHAnsi"/>
        </w:rPr>
      </w:pPr>
      <w:r w:rsidRPr="003C644A">
        <w:rPr>
          <w:rFonts w:asciiTheme="minorHAnsi" w:hAnsiTheme="minorHAnsi" w:cstheme="minorHAnsi"/>
        </w:rPr>
        <w:t>Significant experience of bid writing and tender submissio</w:t>
      </w:r>
      <w:r w:rsidR="00772129" w:rsidRPr="003C644A">
        <w:rPr>
          <w:rFonts w:asciiTheme="minorHAnsi" w:hAnsiTheme="minorHAnsi" w:cstheme="minorHAnsi"/>
        </w:rPr>
        <w:t>ns</w:t>
      </w:r>
    </w:p>
    <w:p w14:paraId="6BBAF2AE" w14:textId="17789699" w:rsidR="00ED5AD1" w:rsidRPr="003C644A" w:rsidRDefault="00ED5AD1" w:rsidP="00ED5AD1">
      <w:pPr>
        <w:numPr>
          <w:ilvl w:val="0"/>
          <w:numId w:val="1"/>
        </w:numPr>
        <w:shd w:val="clear" w:color="auto" w:fill="FFFFFF"/>
        <w:spacing w:before="100" w:beforeAutospacing="1" w:after="100" w:afterAutospacing="1"/>
        <w:textAlignment w:val="top"/>
        <w:rPr>
          <w:rFonts w:asciiTheme="minorHAnsi" w:hAnsiTheme="minorHAnsi" w:cstheme="minorHAnsi"/>
        </w:rPr>
      </w:pPr>
      <w:r w:rsidRPr="003C644A">
        <w:rPr>
          <w:rFonts w:asciiTheme="minorHAnsi" w:hAnsiTheme="minorHAnsi" w:cstheme="minorHAnsi"/>
        </w:rPr>
        <w:t>Evidence of winning new business</w:t>
      </w:r>
      <w:r w:rsidR="00772129" w:rsidRPr="003C644A">
        <w:rPr>
          <w:rFonts w:asciiTheme="minorHAnsi" w:hAnsiTheme="minorHAnsi" w:cstheme="minorHAnsi"/>
        </w:rPr>
        <w:t>/successful fundraising</w:t>
      </w:r>
    </w:p>
    <w:p w14:paraId="7DFCDD0B" w14:textId="23297365" w:rsidR="00ED5AD1" w:rsidRPr="003C644A" w:rsidRDefault="00ED5AD1" w:rsidP="00ED5AD1">
      <w:pPr>
        <w:numPr>
          <w:ilvl w:val="0"/>
          <w:numId w:val="1"/>
        </w:numPr>
        <w:shd w:val="clear" w:color="auto" w:fill="FFFFFF"/>
        <w:spacing w:before="100" w:beforeAutospacing="1" w:after="100" w:afterAutospacing="1"/>
        <w:textAlignment w:val="top"/>
        <w:rPr>
          <w:rFonts w:asciiTheme="minorHAnsi" w:hAnsiTheme="minorHAnsi" w:cstheme="minorHAnsi"/>
        </w:rPr>
      </w:pPr>
      <w:r w:rsidRPr="003C644A">
        <w:rPr>
          <w:rFonts w:asciiTheme="minorHAnsi" w:hAnsiTheme="minorHAnsi" w:cstheme="minorHAnsi"/>
        </w:rPr>
        <w:t>Demonstrable experience of local and national gov</w:t>
      </w:r>
      <w:r w:rsidR="00764212" w:rsidRPr="003C644A">
        <w:rPr>
          <w:rFonts w:asciiTheme="minorHAnsi" w:hAnsiTheme="minorHAnsi" w:cstheme="minorHAnsi"/>
        </w:rPr>
        <w:t>ernment commissioning processes</w:t>
      </w:r>
    </w:p>
    <w:p w14:paraId="68B8EC0D" w14:textId="1C083275" w:rsidR="00ED5AD1" w:rsidRPr="003C644A" w:rsidRDefault="00ED5AD1" w:rsidP="00ED5AD1">
      <w:pPr>
        <w:numPr>
          <w:ilvl w:val="0"/>
          <w:numId w:val="1"/>
        </w:numPr>
        <w:shd w:val="clear" w:color="auto" w:fill="FFFFFF"/>
        <w:spacing w:before="100" w:beforeAutospacing="1" w:after="100" w:afterAutospacing="1"/>
        <w:textAlignment w:val="top"/>
        <w:rPr>
          <w:rFonts w:asciiTheme="minorHAnsi" w:hAnsiTheme="minorHAnsi" w:cstheme="minorHAnsi"/>
        </w:rPr>
      </w:pPr>
      <w:r w:rsidRPr="003C644A">
        <w:rPr>
          <w:rFonts w:asciiTheme="minorHAnsi" w:hAnsiTheme="minorHAnsi" w:cstheme="minorHAnsi"/>
        </w:rPr>
        <w:t>Demonstrable experience of managing the lifecycle of co</w:t>
      </w:r>
      <w:r w:rsidR="00764212" w:rsidRPr="003C644A">
        <w:rPr>
          <w:rFonts w:asciiTheme="minorHAnsi" w:hAnsiTheme="minorHAnsi" w:cstheme="minorHAnsi"/>
        </w:rPr>
        <w:t>mplex service delivery projects</w:t>
      </w:r>
    </w:p>
    <w:p w14:paraId="4F6D4224" w14:textId="4446C248" w:rsidR="00ED5AD1" w:rsidRPr="003C644A" w:rsidRDefault="00ED5AD1" w:rsidP="00772129">
      <w:pPr>
        <w:numPr>
          <w:ilvl w:val="0"/>
          <w:numId w:val="1"/>
        </w:numPr>
        <w:shd w:val="clear" w:color="auto" w:fill="FFFFFF"/>
        <w:spacing w:before="100" w:beforeAutospacing="1" w:after="100" w:afterAutospacing="1"/>
        <w:textAlignment w:val="top"/>
        <w:rPr>
          <w:rFonts w:asciiTheme="minorHAnsi" w:hAnsiTheme="minorHAnsi" w:cstheme="minorHAnsi"/>
        </w:rPr>
      </w:pPr>
      <w:r w:rsidRPr="003C644A">
        <w:rPr>
          <w:rFonts w:asciiTheme="minorHAnsi" w:hAnsiTheme="minorHAnsi" w:cstheme="minorHAnsi"/>
        </w:rPr>
        <w:t>Demonstrable experience of developing models for service delivery</w:t>
      </w:r>
      <w:r w:rsidR="009D7077" w:rsidRPr="003C644A">
        <w:rPr>
          <w:rFonts w:asciiTheme="minorHAnsi" w:hAnsiTheme="minorHAnsi" w:cstheme="minorHAnsi"/>
        </w:rPr>
        <w:t xml:space="preserve"> and particularly of impact assessment</w:t>
      </w:r>
    </w:p>
    <w:p w14:paraId="68A44C0F" w14:textId="77777777" w:rsidR="00F33F44" w:rsidRPr="00764212" w:rsidRDefault="00F33F44" w:rsidP="00F33F44">
      <w:pPr>
        <w:widowControl w:val="0"/>
        <w:tabs>
          <w:tab w:val="left" w:pos="-1440"/>
          <w:tab w:val="left" w:pos="-720"/>
        </w:tabs>
        <w:suppressAutoHyphens/>
        <w:autoSpaceDE w:val="0"/>
        <w:autoSpaceDN w:val="0"/>
        <w:adjustRightInd w:val="0"/>
        <w:spacing w:line="240" w:lineRule="atLeast"/>
        <w:ind w:left="360"/>
        <w:jc w:val="both"/>
        <w:rPr>
          <w:rFonts w:asciiTheme="minorHAnsi" w:hAnsiTheme="minorHAnsi" w:cstheme="minorHAnsi"/>
          <w:spacing w:val="-3"/>
        </w:rPr>
      </w:pPr>
    </w:p>
    <w:p w14:paraId="0206BEF5" w14:textId="77777777" w:rsidR="00F33F44" w:rsidRPr="00764212" w:rsidRDefault="00F33F44" w:rsidP="00F33F44">
      <w:pPr>
        <w:rPr>
          <w:rFonts w:asciiTheme="minorHAnsi" w:hAnsiTheme="minorHAnsi" w:cstheme="minorHAnsi"/>
          <w:b/>
        </w:rPr>
      </w:pPr>
      <w:r w:rsidRPr="00764212">
        <w:rPr>
          <w:rFonts w:asciiTheme="minorHAnsi" w:hAnsiTheme="minorHAnsi" w:cstheme="minorHAnsi"/>
          <w:b/>
        </w:rPr>
        <w:t>SKILLS AND ABILITIES</w:t>
      </w:r>
      <w:r w:rsidRPr="00764212">
        <w:rPr>
          <w:rFonts w:asciiTheme="minorHAnsi" w:hAnsiTheme="minorHAnsi" w:cstheme="minorHAnsi"/>
          <w:b/>
        </w:rPr>
        <w:tab/>
      </w:r>
    </w:p>
    <w:p w14:paraId="57D878DF" w14:textId="77777777" w:rsidR="00F33F44" w:rsidRPr="00764212" w:rsidRDefault="00F33F44" w:rsidP="00F33F44">
      <w:pPr>
        <w:numPr>
          <w:ilvl w:val="0"/>
          <w:numId w:val="2"/>
        </w:numPr>
        <w:overflowPunct w:val="0"/>
        <w:autoSpaceDE w:val="0"/>
        <w:autoSpaceDN w:val="0"/>
        <w:adjustRightInd w:val="0"/>
        <w:textAlignment w:val="baseline"/>
        <w:rPr>
          <w:rFonts w:asciiTheme="minorHAnsi" w:hAnsiTheme="minorHAnsi" w:cstheme="minorHAnsi"/>
        </w:rPr>
      </w:pPr>
      <w:r w:rsidRPr="00764212">
        <w:rPr>
          <w:rFonts w:asciiTheme="minorHAnsi" w:hAnsiTheme="minorHAnsi" w:cstheme="minorHAnsi"/>
        </w:rPr>
        <w:t>Leadership skills to undertake a complex management role in a national organisation</w:t>
      </w:r>
    </w:p>
    <w:p w14:paraId="26A1E1E0" w14:textId="77777777" w:rsidR="00F33F44" w:rsidRPr="00764212" w:rsidRDefault="00F33F44" w:rsidP="00F33F44">
      <w:pPr>
        <w:numPr>
          <w:ilvl w:val="0"/>
          <w:numId w:val="2"/>
        </w:numPr>
        <w:overflowPunct w:val="0"/>
        <w:autoSpaceDE w:val="0"/>
        <w:autoSpaceDN w:val="0"/>
        <w:adjustRightInd w:val="0"/>
        <w:textAlignment w:val="baseline"/>
        <w:rPr>
          <w:rFonts w:asciiTheme="minorHAnsi" w:hAnsiTheme="minorHAnsi" w:cstheme="minorHAnsi"/>
        </w:rPr>
      </w:pPr>
      <w:r w:rsidRPr="00764212">
        <w:rPr>
          <w:rFonts w:asciiTheme="minorHAnsi" w:hAnsiTheme="minorHAnsi" w:cstheme="minorHAnsi"/>
        </w:rPr>
        <w:t>Adopt a solution-focused approach and make decisions effectively and timely</w:t>
      </w:r>
    </w:p>
    <w:p w14:paraId="393181B4" w14:textId="77777777" w:rsidR="007056AB" w:rsidRPr="00764212" w:rsidRDefault="00F33F44" w:rsidP="00F33F44">
      <w:pPr>
        <w:pStyle w:val="Default"/>
        <w:numPr>
          <w:ilvl w:val="0"/>
          <w:numId w:val="2"/>
        </w:numPr>
        <w:spacing w:after="31"/>
        <w:rPr>
          <w:rFonts w:asciiTheme="minorHAnsi" w:hAnsiTheme="minorHAnsi" w:cstheme="minorHAnsi"/>
          <w:color w:val="auto"/>
        </w:rPr>
      </w:pPr>
      <w:r w:rsidRPr="00764212">
        <w:rPr>
          <w:rFonts w:asciiTheme="minorHAnsi" w:hAnsiTheme="minorHAnsi" w:cstheme="minorHAnsi"/>
          <w:color w:val="auto"/>
        </w:rPr>
        <w:t>Interpersonal and strong spoken and written communication skills which engage audiences, encouraging understanding and participation</w:t>
      </w:r>
    </w:p>
    <w:p w14:paraId="14DC9A5E" w14:textId="13015646" w:rsidR="00ED5AD1" w:rsidRPr="00764212" w:rsidRDefault="00ED5AD1" w:rsidP="00F33F44">
      <w:pPr>
        <w:pStyle w:val="Default"/>
        <w:numPr>
          <w:ilvl w:val="0"/>
          <w:numId w:val="2"/>
        </w:numPr>
        <w:spacing w:after="31"/>
        <w:rPr>
          <w:rFonts w:asciiTheme="minorHAnsi" w:hAnsiTheme="minorHAnsi" w:cstheme="minorHAnsi"/>
          <w:color w:val="auto"/>
        </w:rPr>
      </w:pPr>
      <w:r w:rsidRPr="00764212">
        <w:rPr>
          <w:rFonts w:asciiTheme="minorHAnsi" w:hAnsiTheme="minorHAnsi" w:cstheme="minorHAnsi"/>
          <w:color w:val="auto"/>
        </w:rPr>
        <w:t>Research and bid writing skills</w:t>
      </w:r>
    </w:p>
    <w:p w14:paraId="2B631735" w14:textId="64D7929F" w:rsidR="00F33F44" w:rsidRPr="00764212" w:rsidRDefault="007056AB" w:rsidP="00F33F44">
      <w:pPr>
        <w:pStyle w:val="Default"/>
        <w:numPr>
          <w:ilvl w:val="0"/>
          <w:numId w:val="2"/>
        </w:numPr>
        <w:spacing w:after="31"/>
        <w:rPr>
          <w:rFonts w:asciiTheme="minorHAnsi" w:hAnsiTheme="minorHAnsi" w:cstheme="minorHAnsi"/>
          <w:color w:val="auto"/>
        </w:rPr>
      </w:pPr>
      <w:r w:rsidRPr="00764212">
        <w:rPr>
          <w:rFonts w:asciiTheme="minorHAnsi" w:hAnsiTheme="minorHAnsi" w:cstheme="minorHAnsi"/>
          <w:color w:val="auto"/>
        </w:rPr>
        <w:t>Public speaking and persuasion skills</w:t>
      </w:r>
      <w:r w:rsidR="00F33F44" w:rsidRPr="00764212">
        <w:rPr>
          <w:rFonts w:asciiTheme="minorHAnsi" w:hAnsiTheme="minorHAnsi" w:cstheme="minorHAnsi"/>
          <w:color w:val="auto"/>
        </w:rPr>
        <w:t xml:space="preserve"> </w:t>
      </w:r>
    </w:p>
    <w:p w14:paraId="3B25A4D6" w14:textId="7C42BCD0" w:rsidR="00904DC5" w:rsidRPr="00764212" w:rsidRDefault="00904DC5" w:rsidP="00F33F44">
      <w:pPr>
        <w:pStyle w:val="Default"/>
        <w:numPr>
          <w:ilvl w:val="0"/>
          <w:numId w:val="2"/>
        </w:numPr>
        <w:spacing w:after="31"/>
        <w:rPr>
          <w:rFonts w:asciiTheme="minorHAnsi" w:hAnsiTheme="minorHAnsi" w:cstheme="minorHAnsi"/>
          <w:color w:val="auto"/>
        </w:rPr>
      </w:pPr>
      <w:r w:rsidRPr="00764212">
        <w:rPr>
          <w:rFonts w:asciiTheme="minorHAnsi" w:hAnsiTheme="minorHAnsi" w:cstheme="minorHAnsi"/>
          <w:color w:val="auto"/>
        </w:rPr>
        <w:t xml:space="preserve">Can act as an external ambassador for Clinks with excellent relationship </w:t>
      </w:r>
      <w:r w:rsidR="00772129" w:rsidRPr="00764212">
        <w:rPr>
          <w:rFonts w:asciiTheme="minorHAnsi" w:hAnsiTheme="minorHAnsi" w:cstheme="minorHAnsi"/>
          <w:color w:val="auto"/>
        </w:rPr>
        <w:t>management</w:t>
      </w:r>
      <w:r w:rsidRPr="00764212">
        <w:rPr>
          <w:rFonts w:asciiTheme="minorHAnsi" w:hAnsiTheme="minorHAnsi" w:cstheme="minorHAnsi"/>
          <w:color w:val="auto"/>
        </w:rPr>
        <w:t xml:space="preserve"> skills</w:t>
      </w:r>
    </w:p>
    <w:p w14:paraId="5FF49B9D" w14:textId="77777777" w:rsidR="007056AB" w:rsidRPr="00764212" w:rsidRDefault="007056AB" w:rsidP="007056AB">
      <w:pPr>
        <w:numPr>
          <w:ilvl w:val="0"/>
          <w:numId w:val="2"/>
        </w:numPr>
        <w:overflowPunct w:val="0"/>
        <w:autoSpaceDE w:val="0"/>
        <w:autoSpaceDN w:val="0"/>
        <w:adjustRightInd w:val="0"/>
        <w:textAlignment w:val="baseline"/>
        <w:rPr>
          <w:rFonts w:asciiTheme="minorHAnsi" w:hAnsiTheme="minorHAnsi" w:cstheme="minorHAnsi"/>
        </w:rPr>
      </w:pPr>
      <w:r w:rsidRPr="00764212">
        <w:rPr>
          <w:rFonts w:asciiTheme="minorHAnsi" w:hAnsiTheme="minorHAnsi" w:cstheme="minorHAnsi"/>
        </w:rPr>
        <w:t>Analytical skills with a good attention to forward planning and achieving strategic objectives combined with proven ability to manage procedures , including quality assurance</w:t>
      </w:r>
    </w:p>
    <w:p w14:paraId="7246FD58" w14:textId="77777777" w:rsidR="007056AB" w:rsidRPr="00764212" w:rsidRDefault="007056AB" w:rsidP="007056AB">
      <w:pPr>
        <w:pStyle w:val="Default"/>
        <w:numPr>
          <w:ilvl w:val="0"/>
          <w:numId w:val="2"/>
        </w:numPr>
        <w:spacing w:after="31"/>
        <w:rPr>
          <w:rFonts w:asciiTheme="minorHAnsi" w:hAnsiTheme="minorHAnsi" w:cstheme="minorHAnsi"/>
          <w:color w:val="auto"/>
        </w:rPr>
      </w:pPr>
      <w:r w:rsidRPr="00764212">
        <w:rPr>
          <w:rFonts w:asciiTheme="minorHAnsi" w:hAnsiTheme="minorHAnsi" w:cstheme="minorHAnsi"/>
          <w:color w:val="auto"/>
        </w:rPr>
        <w:t>Able to plan, lead and deliver on multiple diverse activities</w:t>
      </w:r>
    </w:p>
    <w:p w14:paraId="3C56171D" w14:textId="53863F09" w:rsidR="00ED5AD1" w:rsidRPr="00764212" w:rsidRDefault="00ED5AD1" w:rsidP="00ED5AD1">
      <w:pPr>
        <w:numPr>
          <w:ilvl w:val="0"/>
          <w:numId w:val="2"/>
        </w:numPr>
        <w:shd w:val="clear" w:color="auto" w:fill="FFFFFF"/>
        <w:spacing w:before="100" w:beforeAutospacing="1" w:after="100" w:afterAutospacing="1"/>
        <w:textAlignment w:val="top"/>
        <w:rPr>
          <w:rFonts w:asciiTheme="minorHAnsi" w:hAnsiTheme="minorHAnsi" w:cstheme="minorHAnsi"/>
          <w:color w:val="565656"/>
        </w:rPr>
      </w:pPr>
      <w:r w:rsidRPr="00764212">
        <w:rPr>
          <w:rFonts w:asciiTheme="minorHAnsi" w:hAnsiTheme="minorHAnsi" w:cstheme="minorHAnsi"/>
          <w:color w:val="565656"/>
        </w:rPr>
        <w:t>Analytical, commercial</w:t>
      </w:r>
      <w:r w:rsidR="00764212" w:rsidRPr="00764212">
        <w:rPr>
          <w:rFonts w:asciiTheme="minorHAnsi" w:hAnsiTheme="minorHAnsi" w:cstheme="minorHAnsi"/>
          <w:color w:val="565656"/>
        </w:rPr>
        <w:t>ly-minded and strategic thinker</w:t>
      </w:r>
    </w:p>
    <w:p w14:paraId="137E1503" w14:textId="3C58A18D" w:rsidR="00F33F44" w:rsidRPr="00764212" w:rsidRDefault="00F33F44" w:rsidP="00F33F44">
      <w:pPr>
        <w:pStyle w:val="ListParagraph"/>
        <w:numPr>
          <w:ilvl w:val="0"/>
          <w:numId w:val="2"/>
        </w:numPr>
        <w:rPr>
          <w:rFonts w:asciiTheme="minorHAnsi" w:hAnsiTheme="minorHAnsi" w:cstheme="minorHAnsi"/>
          <w:sz w:val="24"/>
          <w:szCs w:val="24"/>
        </w:rPr>
      </w:pPr>
      <w:r w:rsidRPr="00764212">
        <w:rPr>
          <w:rFonts w:asciiTheme="minorHAnsi" w:hAnsiTheme="minorHAnsi" w:cstheme="minorHAnsi"/>
          <w:sz w:val="24"/>
          <w:szCs w:val="24"/>
        </w:rPr>
        <w:t>Problem solving in a complex an</w:t>
      </w:r>
      <w:r w:rsidR="00764212" w:rsidRPr="00764212">
        <w:rPr>
          <w:rFonts w:asciiTheme="minorHAnsi" w:hAnsiTheme="minorHAnsi" w:cstheme="minorHAnsi"/>
          <w:sz w:val="24"/>
          <w:szCs w:val="24"/>
        </w:rPr>
        <w:t>d rapidly changing environment</w:t>
      </w:r>
    </w:p>
    <w:p w14:paraId="66F8D5E0" w14:textId="77777777" w:rsidR="00F33F44" w:rsidRPr="00764212" w:rsidRDefault="00F33F44" w:rsidP="00F33F44">
      <w:pPr>
        <w:pStyle w:val="ListParagraph"/>
        <w:numPr>
          <w:ilvl w:val="0"/>
          <w:numId w:val="2"/>
        </w:numPr>
        <w:rPr>
          <w:rFonts w:asciiTheme="minorHAnsi" w:hAnsiTheme="minorHAnsi" w:cstheme="minorHAnsi"/>
          <w:sz w:val="24"/>
          <w:szCs w:val="24"/>
        </w:rPr>
      </w:pPr>
      <w:r w:rsidRPr="00764212">
        <w:rPr>
          <w:rFonts w:asciiTheme="minorHAnsi" w:hAnsiTheme="minorHAnsi" w:cstheme="minorHAnsi"/>
          <w:sz w:val="24"/>
          <w:szCs w:val="24"/>
        </w:rPr>
        <w:t>Ability to troubleshoot difficult situations, and deal with them calmly, diplomatically efficiently and effectively</w:t>
      </w:r>
    </w:p>
    <w:p w14:paraId="7331DEA5" w14:textId="77777777" w:rsidR="00F33F44" w:rsidRPr="00764212" w:rsidRDefault="00F33F44" w:rsidP="00F33F44">
      <w:pPr>
        <w:pStyle w:val="ListParagraph"/>
        <w:numPr>
          <w:ilvl w:val="0"/>
          <w:numId w:val="2"/>
        </w:numPr>
        <w:rPr>
          <w:rFonts w:asciiTheme="minorHAnsi" w:hAnsiTheme="minorHAnsi" w:cstheme="minorHAnsi"/>
          <w:sz w:val="24"/>
          <w:szCs w:val="24"/>
        </w:rPr>
      </w:pPr>
      <w:r w:rsidRPr="00764212">
        <w:rPr>
          <w:rFonts w:asciiTheme="minorHAnsi" w:hAnsiTheme="minorHAnsi" w:cstheme="minorHAnsi"/>
          <w:sz w:val="24"/>
          <w:szCs w:val="24"/>
        </w:rPr>
        <w:t>IT skills at a level that supports report writing, email, internet and database</w:t>
      </w:r>
      <w:r w:rsidRPr="00764212">
        <w:rPr>
          <w:rFonts w:asciiTheme="minorHAnsi" w:hAnsiTheme="minorHAnsi" w:cstheme="minorHAnsi"/>
          <w:sz w:val="24"/>
          <w:szCs w:val="24"/>
        </w:rPr>
        <w:tab/>
      </w:r>
    </w:p>
    <w:p w14:paraId="5B374BD6" w14:textId="6D70D9C5" w:rsidR="00F33F44" w:rsidRPr="00764212" w:rsidRDefault="00F33F44" w:rsidP="00F33F44">
      <w:pPr>
        <w:pStyle w:val="ListParagraph"/>
        <w:numPr>
          <w:ilvl w:val="0"/>
          <w:numId w:val="2"/>
        </w:numPr>
        <w:rPr>
          <w:rFonts w:asciiTheme="minorHAnsi" w:hAnsiTheme="minorHAnsi" w:cstheme="minorHAnsi"/>
          <w:sz w:val="24"/>
          <w:szCs w:val="24"/>
        </w:rPr>
      </w:pPr>
      <w:r w:rsidRPr="00764212">
        <w:rPr>
          <w:rFonts w:asciiTheme="minorHAnsi" w:hAnsiTheme="minorHAnsi" w:cstheme="minorHAnsi"/>
          <w:sz w:val="24"/>
          <w:szCs w:val="24"/>
        </w:rPr>
        <w:t>Motivating and managing people during periods of challenging change in organisational structure, p</w:t>
      </w:r>
      <w:r w:rsidR="00764212" w:rsidRPr="00764212">
        <w:rPr>
          <w:rFonts w:asciiTheme="minorHAnsi" w:hAnsiTheme="minorHAnsi" w:cstheme="minorHAnsi"/>
          <w:sz w:val="24"/>
          <w:szCs w:val="24"/>
        </w:rPr>
        <w:t>olicy environment and resources</w:t>
      </w:r>
    </w:p>
    <w:p w14:paraId="73654028" w14:textId="6ED3A1C1" w:rsidR="00F33F44" w:rsidRPr="00764212" w:rsidRDefault="00F33F44" w:rsidP="00F33F44">
      <w:pPr>
        <w:pStyle w:val="ListParagraph"/>
        <w:numPr>
          <w:ilvl w:val="0"/>
          <w:numId w:val="2"/>
        </w:numPr>
        <w:rPr>
          <w:rFonts w:asciiTheme="minorHAnsi" w:hAnsiTheme="minorHAnsi" w:cstheme="minorHAnsi"/>
          <w:sz w:val="24"/>
          <w:szCs w:val="24"/>
        </w:rPr>
      </w:pPr>
      <w:r w:rsidRPr="00764212">
        <w:rPr>
          <w:rFonts w:asciiTheme="minorHAnsi" w:hAnsiTheme="minorHAnsi" w:cstheme="minorHAnsi"/>
          <w:sz w:val="24"/>
          <w:szCs w:val="24"/>
        </w:rPr>
        <w:t>Adaptability and flexibility in being able to take on new roles and manage a range of different inte</w:t>
      </w:r>
      <w:r w:rsidR="00764212" w:rsidRPr="00764212">
        <w:rPr>
          <w:rFonts w:asciiTheme="minorHAnsi" w:hAnsiTheme="minorHAnsi" w:cstheme="minorHAnsi"/>
          <w:sz w:val="24"/>
          <w:szCs w:val="24"/>
        </w:rPr>
        <w:t>rnal and external relationships</w:t>
      </w:r>
    </w:p>
    <w:p w14:paraId="0E5B428F" w14:textId="77777777" w:rsidR="00F33F44" w:rsidRPr="00764212" w:rsidRDefault="00F33F44" w:rsidP="00F33F44">
      <w:pPr>
        <w:rPr>
          <w:rFonts w:asciiTheme="minorHAnsi" w:hAnsiTheme="minorHAnsi" w:cstheme="minorHAnsi"/>
        </w:rPr>
      </w:pPr>
    </w:p>
    <w:p w14:paraId="5E151D85" w14:textId="77777777" w:rsidR="00F33F44" w:rsidRPr="00764212" w:rsidRDefault="00F33F44" w:rsidP="00F33F44">
      <w:pPr>
        <w:rPr>
          <w:rFonts w:asciiTheme="minorHAnsi" w:hAnsiTheme="minorHAnsi" w:cstheme="minorHAnsi"/>
          <w:b/>
        </w:rPr>
      </w:pPr>
      <w:r w:rsidRPr="00764212">
        <w:rPr>
          <w:rFonts w:asciiTheme="minorHAnsi" w:hAnsiTheme="minorHAnsi" w:cstheme="minorHAnsi"/>
          <w:b/>
        </w:rPr>
        <w:t>KNOWLEDGE</w:t>
      </w:r>
      <w:r w:rsidRPr="00764212">
        <w:rPr>
          <w:rFonts w:asciiTheme="minorHAnsi" w:hAnsiTheme="minorHAnsi" w:cstheme="minorHAnsi"/>
          <w:b/>
        </w:rPr>
        <w:tab/>
      </w:r>
    </w:p>
    <w:p w14:paraId="6B1A72A5" w14:textId="77777777" w:rsidR="00F33F44" w:rsidRPr="00764212" w:rsidRDefault="00F33F44" w:rsidP="00F33F44">
      <w:pPr>
        <w:pStyle w:val="ListParagraph"/>
        <w:numPr>
          <w:ilvl w:val="0"/>
          <w:numId w:val="3"/>
        </w:numPr>
        <w:ind w:left="720"/>
        <w:rPr>
          <w:rFonts w:asciiTheme="minorHAnsi" w:hAnsiTheme="minorHAnsi" w:cstheme="minorHAnsi"/>
          <w:sz w:val="24"/>
          <w:szCs w:val="24"/>
        </w:rPr>
      </w:pPr>
      <w:r w:rsidRPr="00764212">
        <w:rPr>
          <w:rFonts w:asciiTheme="minorHAnsi" w:hAnsiTheme="minorHAnsi" w:cstheme="minorHAnsi"/>
          <w:sz w:val="24"/>
          <w:szCs w:val="24"/>
        </w:rPr>
        <w:t>Regulatory  requirements and best practice policy and guidance relating to:</w:t>
      </w:r>
    </w:p>
    <w:p w14:paraId="70AD2364" w14:textId="77777777" w:rsidR="00F33F44" w:rsidRPr="00764212" w:rsidRDefault="00F33F44" w:rsidP="00F33F44">
      <w:pPr>
        <w:pStyle w:val="ListParagraph"/>
        <w:numPr>
          <w:ilvl w:val="1"/>
          <w:numId w:val="3"/>
        </w:numPr>
        <w:rPr>
          <w:rFonts w:asciiTheme="minorHAnsi" w:hAnsiTheme="minorHAnsi" w:cstheme="minorHAnsi"/>
          <w:sz w:val="24"/>
          <w:szCs w:val="24"/>
        </w:rPr>
      </w:pPr>
      <w:r w:rsidRPr="00764212">
        <w:rPr>
          <w:rFonts w:asciiTheme="minorHAnsi" w:hAnsiTheme="minorHAnsi" w:cstheme="minorHAnsi"/>
          <w:sz w:val="24"/>
          <w:szCs w:val="24"/>
        </w:rPr>
        <w:t>Governance of Charities</w:t>
      </w:r>
    </w:p>
    <w:p w14:paraId="3D33B27B" w14:textId="7799C2DF" w:rsidR="00F33F44" w:rsidRPr="00764212" w:rsidRDefault="00F33F44" w:rsidP="00F33F44">
      <w:pPr>
        <w:pStyle w:val="ListParagraph"/>
        <w:numPr>
          <w:ilvl w:val="1"/>
          <w:numId w:val="3"/>
        </w:numPr>
        <w:rPr>
          <w:rFonts w:asciiTheme="minorHAnsi" w:hAnsiTheme="minorHAnsi" w:cstheme="minorHAnsi"/>
          <w:sz w:val="24"/>
          <w:szCs w:val="24"/>
        </w:rPr>
      </w:pPr>
      <w:r w:rsidRPr="00764212">
        <w:rPr>
          <w:rFonts w:asciiTheme="minorHAnsi" w:hAnsiTheme="minorHAnsi" w:cstheme="minorHAnsi"/>
          <w:sz w:val="24"/>
          <w:szCs w:val="24"/>
        </w:rPr>
        <w:t xml:space="preserve">Financial </w:t>
      </w:r>
      <w:r w:rsidR="007056AB" w:rsidRPr="00764212">
        <w:rPr>
          <w:rFonts w:asciiTheme="minorHAnsi" w:hAnsiTheme="minorHAnsi" w:cstheme="minorHAnsi"/>
          <w:sz w:val="24"/>
          <w:szCs w:val="24"/>
        </w:rPr>
        <w:t>forecasting</w:t>
      </w:r>
      <w:r w:rsidR="009D7077" w:rsidRPr="00764212">
        <w:rPr>
          <w:rFonts w:asciiTheme="minorHAnsi" w:hAnsiTheme="minorHAnsi" w:cstheme="minorHAnsi"/>
          <w:sz w:val="24"/>
          <w:szCs w:val="24"/>
        </w:rPr>
        <w:t xml:space="preserve">, budget development </w:t>
      </w:r>
      <w:r w:rsidR="007056AB" w:rsidRPr="00764212">
        <w:rPr>
          <w:rFonts w:asciiTheme="minorHAnsi" w:hAnsiTheme="minorHAnsi" w:cstheme="minorHAnsi"/>
          <w:sz w:val="24"/>
          <w:szCs w:val="24"/>
        </w:rPr>
        <w:t>and risk management</w:t>
      </w:r>
    </w:p>
    <w:p w14:paraId="2F547E4B" w14:textId="1D6D962D" w:rsidR="00CF3A4C" w:rsidRPr="00764212" w:rsidRDefault="00CF3A4C" w:rsidP="00F33F44">
      <w:pPr>
        <w:pStyle w:val="ListParagraph"/>
        <w:numPr>
          <w:ilvl w:val="1"/>
          <w:numId w:val="3"/>
        </w:numPr>
        <w:rPr>
          <w:rFonts w:asciiTheme="minorHAnsi" w:hAnsiTheme="minorHAnsi" w:cstheme="minorHAnsi"/>
          <w:sz w:val="24"/>
          <w:szCs w:val="24"/>
        </w:rPr>
      </w:pPr>
      <w:r w:rsidRPr="00764212">
        <w:rPr>
          <w:rFonts w:asciiTheme="minorHAnsi" w:hAnsiTheme="minorHAnsi" w:cstheme="minorHAnsi"/>
          <w:sz w:val="24"/>
          <w:szCs w:val="24"/>
        </w:rPr>
        <w:t xml:space="preserve">Fundraising practice </w:t>
      </w:r>
    </w:p>
    <w:p w14:paraId="0352FBF8" w14:textId="77777777" w:rsidR="00F33F44" w:rsidRPr="00764212" w:rsidRDefault="00F33F44" w:rsidP="00F33F44">
      <w:pPr>
        <w:pStyle w:val="ListParagraph"/>
        <w:numPr>
          <w:ilvl w:val="1"/>
          <w:numId w:val="3"/>
        </w:numPr>
        <w:rPr>
          <w:rFonts w:asciiTheme="minorHAnsi" w:hAnsiTheme="minorHAnsi" w:cstheme="minorHAnsi"/>
          <w:sz w:val="24"/>
          <w:szCs w:val="24"/>
        </w:rPr>
      </w:pPr>
      <w:r w:rsidRPr="00764212">
        <w:rPr>
          <w:rFonts w:asciiTheme="minorHAnsi" w:hAnsiTheme="minorHAnsi" w:cstheme="minorHAnsi"/>
          <w:sz w:val="24"/>
          <w:szCs w:val="24"/>
        </w:rPr>
        <w:t xml:space="preserve">Operations of registered companies </w:t>
      </w:r>
    </w:p>
    <w:p w14:paraId="2199000F" w14:textId="4AC5532C" w:rsidR="00F33F44" w:rsidRPr="00764212" w:rsidRDefault="00F33F44" w:rsidP="00F33F44">
      <w:pPr>
        <w:pStyle w:val="ListParagraph"/>
        <w:numPr>
          <w:ilvl w:val="1"/>
          <w:numId w:val="3"/>
        </w:numPr>
        <w:rPr>
          <w:rFonts w:asciiTheme="minorHAnsi" w:hAnsiTheme="minorHAnsi" w:cstheme="minorHAnsi"/>
          <w:sz w:val="24"/>
          <w:szCs w:val="24"/>
        </w:rPr>
      </w:pPr>
      <w:r w:rsidRPr="00764212">
        <w:rPr>
          <w:rFonts w:asciiTheme="minorHAnsi" w:hAnsiTheme="minorHAnsi" w:cstheme="minorHAnsi"/>
          <w:sz w:val="24"/>
          <w:szCs w:val="24"/>
        </w:rPr>
        <w:t xml:space="preserve">Project management </w:t>
      </w:r>
      <w:r w:rsidR="009D7077" w:rsidRPr="00764212">
        <w:rPr>
          <w:rFonts w:asciiTheme="minorHAnsi" w:hAnsiTheme="minorHAnsi" w:cstheme="minorHAnsi"/>
          <w:sz w:val="24"/>
          <w:szCs w:val="24"/>
        </w:rPr>
        <w:t>and methods of impact assessment in charities</w:t>
      </w:r>
    </w:p>
    <w:p w14:paraId="191ACDB5" w14:textId="13763958" w:rsidR="00F33F44" w:rsidRPr="00764212" w:rsidRDefault="00F33F44" w:rsidP="00F33F44">
      <w:pPr>
        <w:pStyle w:val="ListParagraph"/>
        <w:numPr>
          <w:ilvl w:val="0"/>
          <w:numId w:val="3"/>
        </w:numPr>
        <w:rPr>
          <w:rFonts w:asciiTheme="minorHAnsi" w:hAnsiTheme="minorHAnsi" w:cstheme="minorHAnsi"/>
          <w:sz w:val="24"/>
          <w:szCs w:val="24"/>
        </w:rPr>
      </w:pPr>
      <w:r w:rsidRPr="00764212">
        <w:rPr>
          <w:rFonts w:asciiTheme="minorHAnsi" w:hAnsiTheme="minorHAnsi" w:cstheme="minorHAnsi"/>
          <w:sz w:val="24"/>
          <w:szCs w:val="24"/>
        </w:rPr>
        <w:t>Role and nature of the voluntary sector and some of the challenges it faces, including funding; voice; advocacy; campaigning; deliver</w:t>
      </w:r>
      <w:r w:rsidR="00764212" w:rsidRPr="00764212">
        <w:rPr>
          <w:rFonts w:asciiTheme="minorHAnsi" w:hAnsiTheme="minorHAnsi" w:cstheme="minorHAnsi"/>
          <w:sz w:val="24"/>
          <w:szCs w:val="24"/>
        </w:rPr>
        <w:t>y</w:t>
      </w:r>
    </w:p>
    <w:p w14:paraId="3452676E" w14:textId="77777777" w:rsidR="00F33F44" w:rsidRPr="00764212" w:rsidRDefault="00F33F44" w:rsidP="00F33F44">
      <w:pPr>
        <w:pStyle w:val="ListParagraph"/>
        <w:numPr>
          <w:ilvl w:val="0"/>
          <w:numId w:val="3"/>
        </w:numPr>
        <w:rPr>
          <w:rFonts w:asciiTheme="minorHAnsi" w:hAnsiTheme="minorHAnsi" w:cstheme="minorHAnsi"/>
          <w:sz w:val="24"/>
          <w:szCs w:val="24"/>
        </w:rPr>
      </w:pPr>
      <w:r w:rsidRPr="00764212">
        <w:rPr>
          <w:rFonts w:asciiTheme="minorHAnsi" w:hAnsiTheme="minorHAnsi" w:cstheme="minorHAnsi"/>
          <w:sz w:val="24"/>
          <w:szCs w:val="24"/>
        </w:rPr>
        <w:t>Understanding of the frameworks that other stakeholder organisations, such as delivery organisations and those in Government, have to work within.</w:t>
      </w:r>
    </w:p>
    <w:p w14:paraId="5856B629" w14:textId="77777777" w:rsidR="00F33F44" w:rsidRPr="00764212" w:rsidRDefault="00F33F44" w:rsidP="00F33F44">
      <w:pPr>
        <w:rPr>
          <w:rFonts w:asciiTheme="minorHAnsi" w:hAnsiTheme="minorHAnsi" w:cstheme="minorHAnsi"/>
          <w:b/>
        </w:rPr>
      </w:pPr>
    </w:p>
    <w:p w14:paraId="31A2BAD1" w14:textId="77777777" w:rsidR="00F33F44" w:rsidRPr="00764212" w:rsidRDefault="00F33F44" w:rsidP="00F33F44">
      <w:pPr>
        <w:rPr>
          <w:rFonts w:asciiTheme="minorHAnsi" w:hAnsiTheme="minorHAnsi" w:cstheme="minorHAnsi"/>
          <w:b/>
        </w:rPr>
      </w:pPr>
      <w:r w:rsidRPr="00764212">
        <w:rPr>
          <w:rFonts w:asciiTheme="minorHAnsi" w:hAnsiTheme="minorHAnsi" w:cstheme="minorHAnsi"/>
          <w:b/>
        </w:rPr>
        <w:t>PERSONAL ATTRIBUTES AND OTHER REQUIREMENTS</w:t>
      </w:r>
      <w:r w:rsidRPr="00764212">
        <w:rPr>
          <w:rFonts w:asciiTheme="minorHAnsi" w:hAnsiTheme="minorHAnsi" w:cstheme="minorHAnsi"/>
          <w:b/>
        </w:rPr>
        <w:tab/>
      </w:r>
    </w:p>
    <w:p w14:paraId="4AE5A1D1" w14:textId="77777777" w:rsidR="00F33F44" w:rsidRPr="00764212" w:rsidRDefault="00F33F44" w:rsidP="00F33F44">
      <w:pPr>
        <w:pStyle w:val="ListParagraph"/>
        <w:numPr>
          <w:ilvl w:val="0"/>
          <w:numId w:val="4"/>
        </w:numPr>
        <w:rPr>
          <w:rFonts w:asciiTheme="minorHAnsi" w:hAnsiTheme="minorHAnsi" w:cstheme="minorHAnsi"/>
          <w:sz w:val="24"/>
          <w:szCs w:val="24"/>
        </w:rPr>
      </w:pPr>
      <w:r w:rsidRPr="00764212">
        <w:rPr>
          <w:rFonts w:asciiTheme="minorHAnsi" w:hAnsiTheme="minorHAnsi" w:cstheme="minorHAnsi"/>
          <w:sz w:val="24"/>
          <w:szCs w:val="24"/>
        </w:rPr>
        <w:t>Flexible and able to travel on occasion and work outside regular hours on occasion</w:t>
      </w:r>
    </w:p>
    <w:p w14:paraId="667DAA1D" w14:textId="77777777" w:rsidR="00F33F44" w:rsidRPr="00764212" w:rsidRDefault="00F33F44" w:rsidP="00F33F44">
      <w:pPr>
        <w:pStyle w:val="ListParagraph"/>
        <w:numPr>
          <w:ilvl w:val="0"/>
          <w:numId w:val="4"/>
        </w:numPr>
        <w:rPr>
          <w:rFonts w:asciiTheme="minorHAnsi" w:hAnsiTheme="minorHAnsi" w:cstheme="minorHAnsi"/>
          <w:sz w:val="24"/>
          <w:szCs w:val="24"/>
        </w:rPr>
      </w:pPr>
      <w:r w:rsidRPr="00764212">
        <w:rPr>
          <w:rFonts w:asciiTheme="minorHAnsi" w:hAnsiTheme="minorHAnsi" w:cstheme="minorHAnsi"/>
          <w:sz w:val="24"/>
          <w:szCs w:val="24"/>
        </w:rPr>
        <w:t>Works well in a team with a flexible approach to work</w:t>
      </w:r>
      <w:r w:rsidRPr="00764212">
        <w:rPr>
          <w:rFonts w:asciiTheme="minorHAnsi" w:hAnsiTheme="minorHAnsi" w:cstheme="minorHAnsi"/>
          <w:sz w:val="24"/>
          <w:szCs w:val="24"/>
        </w:rPr>
        <w:tab/>
      </w:r>
    </w:p>
    <w:p w14:paraId="7DF3F68B" w14:textId="1D6964D1" w:rsidR="00F33F44" w:rsidRPr="00764212" w:rsidRDefault="00F33F44" w:rsidP="00F33F44">
      <w:pPr>
        <w:pStyle w:val="ListParagraph"/>
        <w:numPr>
          <w:ilvl w:val="0"/>
          <w:numId w:val="4"/>
        </w:numPr>
        <w:rPr>
          <w:rFonts w:asciiTheme="minorHAnsi" w:hAnsiTheme="minorHAnsi" w:cstheme="minorHAnsi"/>
          <w:sz w:val="24"/>
          <w:szCs w:val="24"/>
        </w:rPr>
      </w:pPr>
      <w:r w:rsidRPr="00764212">
        <w:rPr>
          <w:rFonts w:asciiTheme="minorHAnsi" w:hAnsiTheme="minorHAnsi" w:cstheme="minorHAnsi"/>
          <w:sz w:val="24"/>
          <w:szCs w:val="24"/>
        </w:rPr>
        <w:t>Personal resilience and the ability to stay focused in</w:t>
      </w:r>
      <w:r w:rsidR="00764212" w:rsidRPr="00764212">
        <w:rPr>
          <w:rFonts w:asciiTheme="minorHAnsi" w:hAnsiTheme="minorHAnsi" w:cstheme="minorHAnsi"/>
          <w:sz w:val="24"/>
          <w:szCs w:val="24"/>
        </w:rPr>
        <w:t xml:space="preserve"> a rapidly changing environment</w:t>
      </w:r>
    </w:p>
    <w:p w14:paraId="134634CD" w14:textId="096AE80E" w:rsidR="00F33F44" w:rsidRPr="00764212" w:rsidRDefault="00F33F44" w:rsidP="00F33F44">
      <w:pPr>
        <w:pStyle w:val="ListParagraph"/>
        <w:numPr>
          <w:ilvl w:val="0"/>
          <w:numId w:val="4"/>
        </w:numPr>
        <w:rPr>
          <w:rFonts w:asciiTheme="minorHAnsi" w:hAnsiTheme="minorHAnsi" w:cstheme="minorHAnsi"/>
          <w:sz w:val="24"/>
          <w:szCs w:val="24"/>
        </w:rPr>
      </w:pPr>
      <w:r w:rsidRPr="00764212">
        <w:rPr>
          <w:rFonts w:asciiTheme="minorHAnsi" w:hAnsiTheme="minorHAnsi" w:cstheme="minorHAnsi"/>
          <w:sz w:val="24"/>
          <w:szCs w:val="24"/>
        </w:rPr>
        <w:t>Commitment to anti-discriminatory practice and equal opportunities.  An ability to apply awareness of diversi</w:t>
      </w:r>
      <w:r w:rsidR="00764212" w:rsidRPr="00764212">
        <w:rPr>
          <w:rFonts w:asciiTheme="minorHAnsi" w:hAnsiTheme="minorHAnsi" w:cstheme="minorHAnsi"/>
          <w:sz w:val="24"/>
          <w:szCs w:val="24"/>
        </w:rPr>
        <w:t>ty issues to all areas of work</w:t>
      </w:r>
    </w:p>
    <w:p w14:paraId="07644B28" w14:textId="77777777" w:rsidR="00F33F44" w:rsidRPr="00764212" w:rsidRDefault="00F33F44" w:rsidP="00F33F44">
      <w:pPr>
        <w:pStyle w:val="ListParagraph"/>
        <w:numPr>
          <w:ilvl w:val="0"/>
          <w:numId w:val="4"/>
        </w:numPr>
        <w:rPr>
          <w:rFonts w:asciiTheme="minorHAnsi" w:hAnsiTheme="minorHAnsi" w:cstheme="minorHAnsi"/>
          <w:sz w:val="24"/>
          <w:szCs w:val="24"/>
        </w:rPr>
      </w:pPr>
      <w:r w:rsidRPr="00764212">
        <w:rPr>
          <w:rFonts w:asciiTheme="minorHAnsi" w:hAnsiTheme="minorHAnsi" w:cstheme="minorHAnsi"/>
          <w:sz w:val="24"/>
          <w:szCs w:val="24"/>
        </w:rPr>
        <w:t>Commitment to the values and ethos of supporting people in the Criminal Justice system</w:t>
      </w:r>
    </w:p>
    <w:p w14:paraId="2DA3F73A" w14:textId="77777777" w:rsidR="00F33F44" w:rsidRPr="00764212" w:rsidRDefault="00F33F44" w:rsidP="00F33F44">
      <w:pPr>
        <w:pStyle w:val="Default"/>
        <w:numPr>
          <w:ilvl w:val="0"/>
          <w:numId w:val="4"/>
        </w:numPr>
        <w:spacing w:after="31"/>
        <w:rPr>
          <w:rFonts w:asciiTheme="minorHAnsi" w:hAnsiTheme="minorHAnsi" w:cstheme="minorHAnsi"/>
          <w:color w:val="auto"/>
        </w:rPr>
      </w:pPr>
      <w:r w:rsidRPr="00764212">
        <w:rPr>
          <w:rFonts w:asciiTheme="minorHAnsi" w:hAnsiTheme="minorHAnsi" w:cstheme="minorHAnsi"/>
          <w:color w:val="auto"/>
        </w:rPr>
        <w:t>Commitment to upholding the rights of people facing disadvantage and discrimination in the CJS</w:t>
      </w:r>
    </w:p>
    <w:p w14:paraId="065040AB" w14:textId="77777777" w:rsidR="00792863" w:rsidRPr="00681D4D" w:rsidRDefault="00792863" w:rsidP="00F33F44">
      <w:pPr>
        <w:rPr>
          <w:rFonts w:ascii="Calibri" w:hAnsi="Calibri" w:cs="Arial"/>
        </w:rPr>
      </w:pPr>
    </w:p>
    <w:sectPr w:rsidR="00792863" w:rsidRPr="00681D4D" w:rsidSect="0006479D">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407"/>
    <w:multiLevelType w:val="hybridMultilevel"/>
    <w:tmpl w:val="7CA2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1F74"/>
    <w:multiLevelType w:val="hybridMultilevel"/>
    <w:tmpl w:val="C5E2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151C8"/>
    <w:multiLevelType w:val="hybridMultilevel"/>
    <w:tmpl w:val="6488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45764"/>
    <w:multiLevelType w:val="hybridMultilevel"/>
    <w:tmpl w:val="C266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76C80"/>
    <w:multiLevelType w:val="hybridMultilevel"/>
    <w:tmpl w:val="6C58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64850"/>
    <w:multiLevelType w:val="hybridMultilevel"/>
    <w:tmpl w:val="C27C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D0BFE"/>
    <w:multiLevelType w:val="hybridMultilevel"/>
    <w:tmpl w:val="961A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049B8"/>
    <w:multiLevelType w:val="hybridMultilevel"/>
    <w:tmpl w:val="C324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A65F6"/>
    <w:multiLevelType w:val="hybridMultilevel"/>
    <w:tmpl w:val="C6D0AF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6030C5"/>
    <w:multiLevelType w:val="hybridMultilevel"/>
    <w:tmpl w:val="475E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A71AF"/>
    <w:multiLevelType w:val="hybridMultilevel"/>
    <w:tmpl w:val="34A27624"/>
    <w:lvl w:ilvl="0" w:tplc="887A222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25396"/>
    <w:multiLevelType w:val="hybridMultilevel"/>
    <w:tmpl w:val="D5A6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612F7"/>
    <w:multiLevelType w:val="hybridMultilevel"/>
    <w:tmpl w:val="59CEBFA8"/>
    <w:lvl w:ilvl="0" w:tplc="08090001">
      <w:start w:val="1"/>
      <w:numFmt w:val="bullet"/>
      <w:lvlText w:val=""/>
      <w:lvlJc w:val="left"/>
      <w:pPr>
        <w:ind w:left="720" w:hanging="360"/>
      </w:pPr>
      <w:rPr>
        <w:rFonts w:ascii="Symbol" w:hAnsi="Symbol" w:hint="default"/>
        <w:b w:val="0"/>
        <w:i w:val="0"/>
        <w:sz w:val="24"/>
      </w:rPr>
    </w:lvl>
    <w:lvl w:ilvl="1" w:tplc="15363422">
      <w:numFmt w:val="bullet"/>
      <w:lvlText w:val="-"/>
      <w:lvlJc w:val="left"/>
      <w:pPr>
        <w:ind w:left="1440" w:hanging="360"/>
      </w:pPr>
      <w:rPr>
        <w:rFonts w:ascii="Times New Roman" w:eastAsia="Times New Roman" w:hAnsi="Times New Roman" w:cs="Times New Roman" w:hint="default"/>
      </w:rPr>
    </w:lvl>
    <w:lvl w:ilvl="2" w:tplc="49E65B2A">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322A45"/>
    <w:multiLevelType w:val="multilevel"/>
    <w:tmpl w:val="A22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E4BE8"/>
    <w:multiLevelType w:val="hybridMultilevel"/>
    <w:tmpl w:val="B4AC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E4957"/>
    <w:multiLevelType w:val="hybridMultilevel"/>
    <w:tmpl w:val="C6181F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C954D7"/>
    <w:multiLevelType w:val="hybridMultilevel"/>
    <w:tmpl w:val="ED929E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760FCA"/>
    <w:multiLevelType w:val="hybridMultilevel"/>
    <w:tmpl w:val="DC8C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BE76D9"/>
    <w:multiLevelType w:val="hybridMultilevel"/>
    <w:tmpl w:val="5972C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D90469"/>
    <w:multiLevelType w:val="hybridMultilevel"/>
    <w:tmpl w:val="BEAC5E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205B58"/>
    <w:multiLevelType w:val="hybridMultilevel"/>
    <w:tmpl w:val="119E5A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7D6019"/>
    <w:multiLevelType w:val="hybridMultilevel"/>
    <w:tmpl w:val="C780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02A9E"/>
    <w:multiLevelType w:val="hybridMultilevel"/>
    <w:tmpl w:val="59A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87698"/>
    <w:multiLevelType w:val="hybridMultilevel"/>
    <w:tmpl w:val="F8A2E18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543706E2"/>
    <w:multiLevelType w:val="hybridMultilevel"/>
    <w:tmpl w:val="8E8E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286C52"/>
    <w:multiLevelType w:val="hybridMultilevel"/>
    <w:tmpl w:val="078A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F7AA1"/>
    <w:multiLevelType w:val="hybridMultilevel"/>
    <w:tmpl w:val="A3E2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10870"/>
    <w:multiLevelType w:val="hybridMultilevel"/>
    <w:tmpl w:val="E784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E7775"/>
    <w:multiLevelType w:val="hybridMultilevel"/>
    <w:tmpl w:val="E790FB92"/>
    <w:lvl w:ilvl="0" w:tplc="B67892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F4385"/>
    <w:multiLevelType w:val="hybridMultilevel"/>
    <w:tmpl w:val="F1B6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D54F50"/>
    <w:multiLevelType w:val="hybridMultilevel"/>
    <w:tmpl w:val="03CAA7F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6BE27BF5"/>
    <w:multiLevelType w:val="hybridMultilevel"/>
    <w:tmpl w:val="873A5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214D51"/>
    <w:multiLevelType w:val="hybridMultilevel"/>
    <w:tmpl w:val="DE58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031EAB"/>
    <w:multiLevelType w:val="hybridMultilevel"/>
    <w:tmpl w:val="0F883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27EF4"/>
    <w:multiLevelType w:val="hybridMultilevel"/>
    <w:tmpl w:val="4D24F1F2"/>
    <w:lvl w:ilvl="0" w:tplc="49F0FC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8"/>
  </w:num>
  <w:num w:numId="4">
    <w:abstractNumId w:val="31"/>
  </w:num>
  <w:num w:numId="5">
    <w:abstractNumId w:val="34"/>
  </w:num>
  <w:num w:numId="6">
    <w:abstractNumId w:val="8"/>
  </w:num>
  <w:num w:numId="7">
    <w:abstractNumId w:val="19"/>
  </w:num>
  <w:num w:numId="8">
    <w:abstractNumId w:val="16"/>
  </w:num>
  <w:num w:numId="9">
    <w:abstractNumId w:val="15"/>
  </w:num>
  <w:num w:numId="10">
    <w:abstractNumId w:val="20"/>
  </w:num>
  <w:num w:numId="11">
    <w:abstractNumId w:val="10"/>
  </w:num>
  <w:num w:numId="12">
    <w:abstractNumId w:val="1"/>
  </w:num>
  <w:num w:numId="13">
    <w:abstractNumId w:val="7"/>
  </w:num>
  <w:num w:numId="14">
    <w:abstractNumId w:val="23"/>
  </w:num>
  <w:num w:numId="15">
    <w:abstractNumId w:val="5"/>
  </w:num>
  <w:num w:numId="16">
    <w:abstractNumId w:val="17"/>
  </w:num>
  <w:num w:numId="17">
    <w:abstractNumId w:val="2"/>
  </w:num>
  <w:num w:numId="18">
    <w:abstractNumId w:val="9"/>
  </w:num>
  <w:num w:numId="19">
    <w:abstractNumId w:val="6"/>
  </w:num>
  <w:num w:numId="20">
    <w:abstractNumId w:val="28"/>
  </w:num>
  <w:num w:numId="21">
    <w:abstractNumId w:val="32"/>
  </w:num>
  <w:num w:numId="22">
    <w:abstractNumId w:val="27"/>
  </w:num>
  <w:num w:numId="23">
    <w:abstractNumId w:val="30"/>
  </w:num>
  <w:num w:numId="24">
    <w:abstractNumId w:val="33"/>
  </w:num>
  <w:num w:numId="25">
    <w:abstractNumId w:val="26"/>
  </w:num>
  <w:num w:numId="26">
    <w:abstractNumId w:val="12"/>
  </w:num>
  <w:num w:numId="27">
    <w:abstractNumId w:val="11"/>
  </w:num>
  <w:num w:numId="28">
    <w:abstractNumId w:val="4"/>
  </w:num>
  <w:num w:numId="29">
    <w:abstractNumId w:val="22"/>
  </w:num>
  <w:num w:numId="30">
    <w:abstractNumId w:val="14"/>
  </w:num>
  <w:num w:numId="31">
    <w:abstractNumId w:val="3"/>
  </w:num>
  <w:num w:numId="32">
    <w:abstractNumId w:val="0"/>
  </w:num>
  <w:num w:numId="33">
    <w:abstractNumId w:val="25"/>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9D"/>
    <w:rsid w:val="00002252"/>
    <w:rsid w:val="0006479D"/>
    <w:rsid w:val="000C6943"/>
    <w:rsid w:val="000F3F5D"/>
    <w:rsid w:val="001464C7"/>
    <w:rsid w:val="00172506"/>
    <w:rsid w:val="001825D5"/>
    <w:rsid w:val="002619EB"/>
    <w:rsid w:val="002B0BEB"/>
    <w:rsid w:val="002F6550"/>
    <w:rsid w:val="003C644A"/>
    <w:rsid w:val="003F541E"/>
    <w:rsid w:val="0043414C"/>
    <w:rsid w:val="00556FBC"/>
    <w:rsid w:val="005E7C4E"/>
    <w:rsid w:val="00656193"/>
    <w:rsid w:val="00681D4D"/>
    <w:rsid w:val="007056AB"/>
    <w:rsid w:val="00764212"/>
    <w:rsid w:val="00772129"/>
    <w:rsid w:val="00792863"/>
    <w:rsid w:val="007A34BB"/>
    <w:rsid w:val="007E2D88"/>
    <w:rsid w:val="0089745E"/>
    <w:rsid w:val="008C38FE"/>
    <w:rsid w:val="00904DC5"/>
    <w:rsid w:val="00924456"/>
    <w:rsid w:val="009D7077"/>
    <w:rsid w:val="00A200C1"/>
    <w:rsid w:val="00AC451B"/>
    <w:rsid w:val="00AE2827"/>
    <w:rsid w:val="00B55BBC"/>
    <w:rsid w:val="00CF3A4C"/>
    <w:rsid w:val="00D17D88"/>
    <w:rsid w:val="00D96A04"/>
    <w:rsid w:val="00DA5070"/>
    <w:rsid w:val="00E37F48"/>
    <w:rsid w:val="00E63981"/>
    <w:rsid w:val="00E81DA8"/>
    <w:rsid w:val="00E927C1"/>
    <w:rsid w:val="00E94F23"/>
    <w:rsid w:val="00E95A13"/>
    <w:rsid w:val="00ED5AD1"/>
    <w:rsid w:val="00EF29D3"/>
    <w:rsid w:val="00F33F44"/>
    <w:rsid w:val="00F743E5"/>
    <w:rsid w:val="00FB300A"/>
    <w:rsid w:val="00FF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4579"/>
  <w15:docId w15:val="{2F1EC5DA-3879-4372-9D6D-9962485A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link w:val="ListParagraphChar"/>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743E5"/>
    <w:rPr>
      <w:sz w:val="16"/>
      <w:szCs w:val="16"/>
    </w:rPr>
  </w:style>
  <w:style w:type="paragraph" w:styleId="CommentText">
    <w:name w:val="annotation text"/>
    <w:basedOn w:val="Normal"/>
    <w:link w:val="CommentTextChar"/>
    <w:uiPriority w:val="99"/>
    <w:semiHidden/>
    <w:unhideWhenUsed/>
    <w:rsid w:val="00F743E5"/>
    <w:rPr>
      <w:sz w:val="20"/>
      <w:szCs w:val="20"/>
    </w:rPr>
  </w:style>
  <w:style w:type="character" w:customStyle="1" w:styleId="CommentTextChar">
    <w:name w:val="Comment Text Char"/>
    <w:basedOn w:val="DefaultParagraphFont"/>
    <w:link w:val="CommentText"/>
    <w:uiPriority w:val="99"/>
    <w:semiHidden/>
    <w:rsid w:val="00F743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43E5"/>
    <w:rPr>
      <w:b/>
      <w:bCs/>
    </w:rPr>
  </w:style>
  <w:style w:type="character" w:customStyle="1" w:styleId="CommentSubjectChar">
    <w:name w:val="Comment Subject Char"/>
    <w:basedOn w:val="CommentTextChar"/>
    <w:link w:val="CommentSubject"/>
    <w:uiPriority w:val="99"/>
    <w:semiHidden/>
    <w:rsid w:val="00F743E5"/>
    <w:rPr>
      <w:rFonts w:ascii="Times New Roman" w:eastAsia="Times New Roman" w:hAnsi="Times New Roman" w:cs="Times New Roman"/>
      <w:b/>
      <w:bCs/>
      <w:sz w:val="20"/>
      <w:szCs w:val="20"/>
      <w:lang w:eastAsia="en-GB"/>
    </w:rPr>
  </w:style>
  <w:style w:type="paragraph" w:styleId="Header">
    <w:name w:val="header"/>
    <w:basedOn w:val="Normal"/>
    <w:link w:val="HeaderChar"/>
    <w:rsid w:val="00F743E5"/>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F743E5"/>
    <w:rPr>
      <w:rFonts w:ascii="Arial" w:eastAsia="Times New Roman" w:hAnsi="Arial" w:cs="Times New Roman"/>
      <w:sz w:val="24"/>
      <w:szCs w:val="24"/>
    </w:rPr>
  </w:style>
  <w:style w:type="character" w:customStyle="1" w:styleId="ListParagraphChar">
    <w:name w:val="List Paragraph Char"/>
    <w:link w:val="ListParagraph"/>
    <w:uiPriority w:val="34"/>
    <w:locked/>
    <w:rsid w:val="00F743E5"/>
    <w:rPr>
      <w:rFonts w:ascii="Courier New" w:eastAsia="Times New Roman" w:hAnsi="Courier New" w:cs="Courier New"/>
      <w:sz w:val="20"/>
      <w:szCs w:val="20"/>
      <w:lang w:val="en-US"/>
    </w:rPr>
  </w:style>
  <w:style w:type="paragraph" w:customStyle="1" w:styleId="Default">
    <w:name w:val="Default"/>
    <w:rsid w:val="00F33F4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D5AD1"/>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01145">
      <w:bodyDiv w:val="1"/>
      <w:marLeft w:val="0"/>
      <w:marRight w:val="0"/>
      <w:marTop w:val="0"/>
      <w:marBottom w:val="0"/>
      <w:divBdr>
        <w:top w:val="none" w:sz="0" w:space="0" w:color="auto"/>
        <w:left w:val="none" w:sz="0" w:space="0" w:color="auto"/>
        <w:bottom w:val="none" w:sz="0" w:space="0" w:color="auto"/>
        <w:right w:val="none" w:sz="0" w:space="0" w:color="auto"/>
      </w:divBdr>
      <w:divsChild>
        <w:div w:id="1963532244">
          <w:marLeft w:val="0"/>
          <w:marRight w:val="0"/>
          <w:marTop w:val="0"/>
          <w:marBottom w:val="0"/>
          <w:divBdr>
            <w:top w:val="none" w:sz="0" w:space="0" w:color="auto"/>
            <w:left w:val="none" w:sz="0" w:space="0" w:color="auto"/>
            <w:bottom w:val="none" w:sz="0" w:space="0" w:color="auto"/>
            <w:right w:val="none" w:sz="0" w:space="0" w:color="auto"/>
          </w:divBdr>
          <w:divsChild>
            <w:div w:id="430901502">
              <w:marLeft w:val="0"/>
              <w:marRight w:val="0"/>
              <w:marTop w:val="0"/>
              <w:marBottom w:val="0"/>
              <w:divBdr>
                <w:top w:val="none" w:sz="0" w:space="0" w:color="auto"/>
                <w:left w:val="none" w:sz="0" w:space="0" w:color="auto"/>
                <w:bottom w:val="none" w:sz="0" w:space="0" w:color="auto"/>
                <w:right w:val="none" w:sz="0" w:space="0" w:color="auto"/>
              </w:divBdr>
              <w:divsChild>
                <w:div w:id="1953778520">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682776003">
                          <w:marLeft w:val="-300"/>
                          <w:marRight w:val="0"/>
                          <w:marTop w:val="0"/>
                          <w:marBottom w:val="0"/>
                          <w:divBdr>
                            <w:top w:val="none" w:sz="0" w:space="0" w:color="auto"/>
                            <w:left w:val="none" w:sz="0" w:space="0" w:color="auto"/>
                            <w:bottom w:val="none" w:sz="0" w:space="0" w:color="auto"/>
                            <w:right w:val="none" w:sz="0" w:space="0" w:color="auto"/>
                          </w:divBdr>
                          <w:divsChild>
                            <w:div w:id="1556086810">
                              <w:marLeft w:val="0"/>
                              <w:marRight w:val="0"/>
                              <w:marTop w:val="0"/>
                              <w:marBottom w:val="0"/>
                              <w:divBdr>
                                <w:top w:val="none" w:sz="0" w:space="0" w:color="auto"/>
                                <w:left w:val="none" w:sz="0" w:space="0" w:color="auto"/>
                                <w:bottom w:val="none" w:sz="0" w:space="0" w:color="auto"/>
                                <w:right w:val="none" w:sz="0" w:space="0" w:color="auto"/>
                              </w:divBdr>
                              <w:divsChild>
                                <w:div w:id="26830604">
                                  <w:marLeft w:val="-300"/>
                                  <w:marRight w:val="0"/>
                                  <w:marTop w:val="0"/>
                                  <w:marBottom w:val="0"/>
                                  <w:divBdr>
                                    <w:top w:val="none" w:sz="0" w:space="0" w:color="auto"/>
                                    <w:left w:val="none" w:sz="0" w:space="0" w:color="auto"/>
                                    <w:bottom w:val="none" w:sz="0" w:space="0" w:color="auto"/>
                                    <w:right w:val="none" w:sz="0" w:space="0" w:color="auto"/>
                                  </w:divBdr>
                                  <w:divsChild>
                                    <w:div w:id="317423371">
                                      <w:marLeft w:val="0"/>
                                      <w:marRight w:val="0"/>
                                      <w:marTop w:val="0"/>
                                      <w:marBottom w:val="0"/>
                                      <w:divBdr>
                                        <w:top w:val="none" w:sz="0" w:space="0" w:color="auto"/>
                                        <w:left w:val="none" w:sz="0" w:space="0" w:color="auto"/>
                                        <w:bottom w:val="none" w:sz="0" w:space="0" w:color="auto"/>
                                        <w:right w:val="none" w:sz="0" w:space="0" w:color="auto"/>
                                      </w:divBdr>
                                      <w:divsChild>
                                        <w:div w:id="6340193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242807">
      <w:bodyDiv w:val="1"/>
      <w:marLeft w:val="0"/>
      <w:marRight w:val="0"/>
      <w:marTop w:val="0"/>
      <w:marBottom w:val="0"/>
      <w:divBdr>
        <w:top w:val="none" w:sz="0" w:space="0" w:color="auto"/>
        <w:left w:val="none" w:sz="0" w:space="0" w:color="auto"/>
        <w:bottom w:val="none" w:sz="0" w:space="0" w:color="auto"/>
        <w:right w:val="none" w:sz="0" w:space="0" w:color="auto"/>
      </w:divBdr>
      <w:divsChild>
        <w:div w:id="2043047334">
          <w:marLeft w:val="0"/>
          <w:marRight w:val="0"/>
          <w:marTop w:val="0"/>
          <w:marBottom w:val="0"/>
          <w:divBdr>
            <w:top w:val="none" w:sz="0" w:space="0" w:color="auto"/>
            <w:left w:val="none" w:sz="0" w:space="0" w:color="auto"/>
            <w:bottom w:val="none" w:sz="0" w:space="0" w:color="auto"/>
            <w:right w:val="none" w:sz="0" w:space="0" w:color="auto"/>
          </w:divBdr>
          <w:divsChild>
            <w:div w:id="992566285">
              <w:marLeft w:val="0"/>
              <w:marRight w:val="0"/>
              <w:marTop w:val="0"/>
              <w:marBottom w:val="0"/>
              <w:divBdr>
                <w:top w:val="none" w:sz="0" w:space="0" w:color="auto"/>
                <w:left w:val="none" w:sz="0" w:space="0" w:color="auto"/>
                <w:bottom w:val="none" w:sz="0" w:space="0" w:color="auto"/>
                <w:right w:val="none" w:sz="0" w:space="0" w:color="auto"/>
              </w:divBdr>
              <w:divsChild>
                <w:div w:id="619923115">
                  <w:marLeft w:val="0"/>
                  <w:marRight w:val="0"/>
                  <w:marTop w:val="0"/>
                  <w:marBottom w:val="0"/>
                  <w:divBdr>
                    <w:top w:val="none" w:sz="0" w:space="0" w:color="auto"/>
                    <w:left w:val="none" w:sz="0" w:space="0" w:color="auto"/>
                    <w:bottom w:val="none" w:sz="0" w:space="0" w:color="auto"/>
                    <w:right w:val="none" w:sz="0" w:space="0" w:color="auto"/>
                  </w:divBdr>
                  <w:divsChild>
                    <w:div w:id="55592238">
                      <w:marLeft w:val="0"/>
                      <w:marRight w:val="0"/>
                      <w:marTop w:val="0"/>
                      <w:marBottom w:val="0"/>
                      <w:divBdr>
                        <w:top w:val="none" w:sz="0" w:space="0" w:color="auto"/>
                        <w:left w:val="none" w:sz="0" w:space="0" w:color="auto"/>
                        <w:bottom w:val="none" w:sz="0" w:space="0" w:color="auto"/>
                        <w:right w:val="none" w:sz="0" w:space="0" w:color="auto"/>
                      </w:divBdr>
                      <w:divsChild>
                        <w:div w:id="1912498153">
                          <w:marLeft w:val="-300"/>
                          <w:marRight w:val="0"/>
                          <w:marTop w:val="0"/>
                          <w:marBottom w:val="0"/>
                          <w:divBdr>
                            <w:top w:val="none" w:sz="0" w:space="0" w:color="auto"/>
                            <w:left w:val="none" w:sz="0" w:space="0" w:color="auto"/>
                            <w:bottom w:val="none" w:sz="0" w:space="0" w:color="auto"/>
                            <w:right w:val="none" w:sz="0" w:space="0" w:color="auto"/>
                          </w:divBdr>
                          <w:divsChild>
                            <w:div w:id="2107260852">
                              <w:marLeft w:val="0"/>
                              <w:marRight w:val="0"/>
                              <w:marTop w:val="0"/>
                              <w:marBottom w:val="0"/>
                              <w:divBdr>
                                <w:top w:val="none" w:sz="0" w:space="0" w:color="auto"/>
                                <w:left w:val="none" w:sz="0" w:space="0" w:color="auto"/>
                                <w:bottom w:val="none" w:sz="0" w:space="0" w:color="auto"/>
                                <w:right w:val="none" w:sz="0" w:space="0" w:color="auto"/>
                              </w:divBdr>
                              <w:divsChild>
                                <w:div w:id="562715154">
                                  <w:marLeft w:val="-300"/>
                                  <w:marRight w:val="0"/>
                                  <w:marTop w:val="0"/>
                                  <w:marBottom w:val="0"/>
                                  <w:divBdr>
                                    <w:top w:val="none" w:sz="0" w:space="0" w:color="auto"/>
                                    <w:left w:val="none" w:sz="0" w:space="0" w:color="auto"/>
                                    <w:bottom w:val="none" w:sz="0" w:space="0" w:color="auto"/>
                                    <w:right w:val="none" w:sz="0" w:space="0" w:color="auto"/>
                                  </w:divBdr>
                                  <w:divsChild>
                                    <w:div w:id="2081246478">
                                      <w:marLeft w:val="0"/>
                                      <w:marRight w:val="0"/>
                                      <w:marTop w:val="0"/>
                                      <w:marBottom w:val="0"/>
                                      <w:divBdr>
                                        <w:top w:val="none" w:sz="0" w:space="0" w:color="auto"/>
                                        <w:left w:val="none" w:sz="0" w:space="0" w:color="auto"/>
                                        <w:bottom w:val="none" w:sz="0" w:space="0" w:color="auto"/>
                                        <w:right w:val="none" w:sz="0" w:space="0" w:color="auto"/>
                                      </w:divBdr>
                                      <w:divsChild>
                                        <w:div w:id="806313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Taylor</dc:creator>
  <cp:lastModifiedBy>Anne Fox</cp:lastModifiedBy>
  <cp:revision>4</cp:revision>
  <cp:lastPrinted>2018-03-28T10:42:00Z</cp:lastPrinted>
  <dcterms:created xsi:type="dcterms:W3CDTF">2020-01-10T07:17:00Z</dcterms:created>
  <dcterms:modified xsi:type="dcterms:W3CDTF">2020-02-13T12:40:00Z</dcterms:modified>
</cp:coreProperties>
</file>